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67" w:rsidRPr="00E453AA" w:rsidRDefault="00F07E67" w:rsidP="00E453AA">
      <w:pPr>
        <w:spacing w:after="0"/>
        <w:rPr>
          <w:rFonts w:ascii="Trebuchet MS" w:hAnsi="Trebuchet MS" w:cs="Trebuchet MS"/>
          <w:b/>
          <w:bCs/>
        </w:rPr>
      </w:pPr>
      <w:r w:rsidRPr="00E453AA">
        <w:rPr>
          <w:rFonts w:ascii="Trebuchet MS" w:hAnsi="Trebuchet MS" w:cs="Trebuchet MS"/>
          <w:b/>
          <w:bCs/>
        </w:rPr>
        <w:t>Biology 1</w:t>
      </w:r>
    </w:p>
    <w:p w:rsidR="00F07E67" w:rsidRDefault="00F07E67" w:rsidP="00E453AA">
      <w:pPr>
        <w:spacing w:after="0"/>
        <w:rPr>
          <w:rFonts w:ascii="Trebuchet MS" w:hAnsi="Trebuchet MS" w:cs="Trebuchet MS"/>
          <w:b/>
          <w:bCs/>
        </w:rPr>
      </w:pPr>
      <w:r w:rsidRPr="00E453AA">
        <w:rPr>
          <w:rFonts w:ascii="Trebuchet MS" w:hAnsi="Trebuchet MS" w:cs="Trebuchet MS"/>
          <w:b/>
          <w:bCs/>
        </w:rPr>
        <w:t>Science and Experimental Design Basics</w:t>
      </w:r>
      <w:r w:rsidR="00FA0A14">
        <w:rPr>
          <w:rFonts w:ascii="Trebuchet MS" w:hAnsi="Trebuchet MS" w:cs="Trebuchet MS"/>
          <w:b/>
          <w:bCs/>
        </w:rPr>
        <w:t xml:space="preserve"> - NOTES</w:t>
      </w:r>
    </w:p>
    <w:p w:rsidR="00F07E67" w:rsidRDefault="00F07E67" w:rsidP="00E453AA">
      <w:pPr>
        <w:spacing w:after="0"/>
        <w:rPr>
          <w:rFonts w:ascii="Trebuchet MS" w:hAnsi="Trebuchet MS" w:cs="Trebuchet MS"/>
          <w:b/>
          <w:bCs/>
        </w:rPr>
      </w:pPr>
    </w:p>
    <w:p w:rsidR="00F07E67" w:rsidRPr="00E453AA" w:rsidRDefault="00F07E67" w:rsidP="000A4E6E">
      <w:pPr>
        <w:spacing w:after="0"/>
        <w:rPr>
          <w:rFonts w:ascii="Trebuchet MS" w:hAnsi="Trebuchet MS" w:cs="Trebuchet MS"/>
          <w:b/>
          <w:bCs/>
        </w:rPr>
      </w:pPr>
      <w:r>
        <w:rPr>
          <w:rFonts w:ascii="Trebuchet MS" w:hAnsi="Trebuchet MS" w:cs="Trebuchet MS"/>
          <w:b/>
          <w:bCs/>
        </w:rPr>
        <w:t>Science Basics</w:t>
      </w:r>
    </w:p>
    <w:p w:rsidR="00F07E67" w:rsidRPr="00E453AA" w:rsidRDefault="00F07E67" w:rsidP="000A4E6E">
      <w:pPr>
        <w:pStyle w:val="ListParagraph"/>
        <w:numPr>
          <w:ilvl w:val="0"/>
          <w:numId w:val="1"/>
        </w:numPr>
        <w:spacing w:after="0"/>
        <w:rPr>
          <w:rFonts w:ascii="Trebuchet MS" w:hAnsi="Trebuchet MS" w:cs="Trebuchet MS"/>
        </w:rPr>
      </w:pPr>
      <w:r w:rsidRPr="00E453AA">
        <w:rPr>
          <w:rFonts w:ascii="Trebuchet MS" w:hAnsi="Trebuchet MS" w:cs="Trebuchet MS"/>
        </w:rPr>
        <w:t>Observations are the backbone of science</w:t>
      </w:r>
    </w:p>
    <w:p w:rsidR="00F07E67" w:rsidRPr="00E453AA" w:rsidRDefault="00F07E67" w:rsidP="000A4E6E">
      <w:pPr>
        <w:pStyle w:val="ListParagraph"/>
        <w:numPr>
          <w:ilvl w:val="1"/>
          <w:numId w:val="1"/>
        </w:numPr>
        <w:spacing w:after="0"/>
        <w:rPr>
          <w:rFonts w:ascii="Trebuchet MS" w:hAnsi="Trebuchet MS" w:cs="Trebuchet MS"/>
        </w:rPr>
      </w:pPr>
      <w:r w:rsidRPr="00E453AA">
        <w:rPr>
          <w:rFonts w:ascii="Trebuchet MS" w:hAnsi="Trebuchet MS" w:cs="Trebuchet MS"/>
        </w:rPr>
        <w:t xml:space="preserve">Observations must be unbiased and objective to be valid </w:t>
      </w:r>
    </w:p>
    <w:p w:rsidR="00F07E67" w:rsidRPr="00E453AA" w:rsidRDefault="00F07E67" w:rsidP="000A4E6E">
      <w:pPr>
        <w:pStyle w:val="ListParagraph"/>
        <w:numPr>
          <w:ilvl w:val="1"/>
          <w:numId w:val="1"/>
        </w:numPr>
        <w:spacing w:after="0"/>
        <w:rPr>
          <w:rFonts w:ascii="Trebuchet MS" w:hAnsi="Trebuchet MS" w:cs="Trebuchet MS"/>
        </w:rPr>
      </w:pPr>
      <w:r w:rsidRPr="00E453AA">
        <w:rPr>
          <w:rFonts w:ascii="Trebuchet MS" w:hAnsi="Trebuchet MS" w:cs="Trebuchet MS"/>
        </w:rPr>
        <w:t>Observations are descriptions not explanations</w:t>
      </w:r>
    </w:p>
    <w:p w:rsidR="00F07E67" w:rsidRPr="00E453AA" w:rsidRDefault="00F07E67" w:rsidP="000A4E6E">
      <w:pPr>
        <w:pStyle w:val="ListParagraph"/>
        <w:numPr>
          <w:ilvl w:val="0"/>
          <w:numId w:val="1"/>
        </w:numPr>
        <w:spacing w:after="0"/>
        <w:rPr>
          <w:rFonts w:ascii="Trebuchet MS" w:hAnsi="Trebuchet MS" w:cs="Trebuchet MS"/>
        </w:rPr>
      </w:pPr>
      <w:r w:rsidRPr="00E453AA">
        <w:rPr>
          <w:rFonts w:ascii="Trebuchet MS" w:hAnsi="Trebuchet MS" w:cs="Trebuchet MS"/>
        </w:rPr>
        <w:t xml:space="preserve">There is no proof or absolute truth in science (you can’t “prove” something – </w:t>
      </w:r>
      <w:r>
        <w:rPr>
          <w:rFonts w:ascii="Trebuchet MS" w:hAnsi="Trebuchet MS" w:cs="Trebuchet MS"/>
        </w:rPr>
        <w:t xml:space="preserve">it can </w:t>
      </w:r>
      <w:r w:rsidRPr="00E453AA">
        <w:rPr>
          <w:rFonts w:ascii="Trebuchet MS" w:hAnsi="Trebuchet MS" w:cs="Trebuchet MS"/>
        </w:rPr>
        <w:t xml:space="preserve">only </w:t>
      </w:r>
      <w:r>
        <w:rPr>
          <w:rFonts w:ascii="Trebuchet MS" w:hAnsi="Trebuchet MS" w:cs="Trebuchet MS"/>
        </w:rPr>
        <w:t>be proved wrong</w:t>
      </w:r>
      <w:r w:rsidRPr="00E453AA">
        <w:rPr>
          <w:rFonts w:ascii="Trebuchet MS" w:hAnsi="Trebuchet MS" w:cs="Trebuchet MS"/>
        </w:rPr>
        <w:t>)</w:t>
      </w:r>
    </w:p>
    <w:p w:rsidR="00F07E67" w:rsidRPr="00E453AA" w:rsidRDefault="00F07E67" w:rsidP="000A4E6E">
      <w:pPr>
        <w:pStyle w:val="ListParagraph"/>
        <w:numPr>
          <w:ilvl w:val="0"/>
          <w:numId w:val="1"/>
        </w:numPr>
        <w:spacing w:after="0"/>
        <w:rPr>
          <w:rFonts w:ascii="Trebuchet MS" w:hAnsi="Trebuchet MS" w:cs="Trebuchet MS"/>
        </w:rPr>
      </w:pPr>
      <w:r w:rsidRPr="00E453AA">
        <w:rPr>
          <w:rFonts w:ascii="Trebuchet MS" w:hAnsi="Trebuchet MS" w:cs="Trebuchet MS"/>
        </w:rPr>
        <w:t xml:space="preserve">A hypothesis is an educated guess based on observations.  </w:t>
      </w:r>
    </w:p>
    <w:p w:rsidR="00F07E67" w:rsidRPr="00E453AA" w:rsidRDefault="00F07E67" w:rsidP="000A4E6E">
      <w:pPr>
        <w:pStyle w:val="ListParagraph"/>
        <w:numPr>
          <w:ilvl w:val="1"/>
          <w:numId w:val="1"/>
        </w:numPr>
        <w:shd w:val="clear" w:color="auto" w:fill="FFFFFF"/>
        <w:spacing w:after="0" w:line="240" w:lineRule="auto"/>
        <w:rPr>
          <w:rFonts w:ascii="Trebuchet MS" w:hAnsi="Trebuchet MS" w:cs="Trebuchet MS"/>
          <w:color w:val="333333"/>
        </w:rPr>
      </w:pPr>
      <w:r w:rsidRPr="00E453AA">
        <w:rPr>
          <w:rFonts w:ascii="Trebuchet MS" w:hAnsi="Trebuchet MS" w:cs="Trebuchet MS"/>
        </w:rPr>
        <w:t xml:space="preserve">It can be disproved  </w:t>
      </w:r>
    </w:p>
    <w:p w:rsidR="00F07E67" w:rsidRPr="00E453AA" w:rsidRDefault="00F07E67" w:rsidP="000A4E6E">
      <w:pPr>
        <w:pStyle w:val="ListParagraph"/>
        <w:numPr>
          <w:ilvl w:val="1"/>
          <w:numId w:val="1"/>
        </w:numPr>
        <w:shd w:val="clear" w:color="auto" w:fill="FFFFFF"/>
        <w:spacing w:after="0" w:line="240" w:lineRule="auto"/>
        <w:rPr>
          <w:rFonts w:ascii="Trebuchet MS" w:hAnsi="Trebuchet MS" w:cs="Trebuchet MS"/>
          <w:color w:val="333333"/>
        </w:rPr>
      </w:pPr>
      <w:r w:rsidRPr="00CC3F00">
        <w:rPr>
          <w:rFonts w:ascii="Trebuchet MS" w:hAnsi="Trebuchet MS" w:cs="Trebuchet MS"/>
          <w:color w:val="333333"/>
        </w:rPr>
        <w:t>Example: If you see no difference in the cleaning ability of various laundry detergents, you might hypothesize that cleaning effectiveness is not affected by which detergent you use. You can see this hypothesis can be disprove</w:t>
      </w:r>
      <w:r>
        <w:rPr>
          <w:rFonts w:ascii="Trebuchet MS" w:hAnsi="Trebuchet MS" w:cs="Trebuchet MS"/>
          <w:color w:val="333333"/>
        </w:rPr>
        <w:t>d</w:t>
      </w:r>
      <w:r w:rsidRPr="00CC3F00">
        <w:rPr>
          <w:rFonts w:ascii="Trebuchet MS" w:hAnsi="Trebuchet MS" w:cs="Trebuchet MS"/>
          <w:color w:val="333333"/>
        </w:rPr>
        <w:t xml:space="preserve"> if a stain is removed by one detergent and not another. On the other hand, you cannot prove the hypothesis. Even if you never see a difference in the cleanliness of your clothes after trying a thousand detergents, there might be one you haven't tried that could be different. </w:t>
      </w:r>
      <w:r w:rsidR="00E86493" w:rsidRPr="00FA0A14">
        <w:rPr>
          <w:rFonts w:ascii="Trebuchet MS" w:hAnsi="Trebuchet MS" w:cs="Trebuchet MS"/>
          <w:b/>
          <w:i/>
          <w:color w:val="333333"/>
        </w:rPr>
        <w:t>Null hypothesis</w:t>
      </w:r>
      <w:r w:rsidR="00E86493">
        <w:rPr>
          <w:rFonts w:ascii="Trebuchet MS" w:hAnsi="Trebuchet MS" w:cs="Trebuchet MS"/>
          <w:color w:val="333333"/>
        </w:rPr>
        <w:t xml:space="preserve"> is often a great one.  It says that “nothing will happen.”  This is often proved to be false warranting further investigation.</w:t>
      </w:r>
    </w:p>
    <w:p w:rsidR="00F07E67" w:rsidRPr="00E453AA" w:rsidRDefault="00F07E67" w:rsidP="000A4E6E">
      <w:pPr>
        <w:pStyle w:val="ListParagraph"/>
        <w:numPr>
          <w:ilvl w:val="0"/>
          <w:numId w:val="1"/>
        </w:numPr>
        <w:shd w:val="clear" w:color="auto" w:fill="FFFFFF"/>
        <w:spacing w:after="0" w:line="240" w:lineRule="auto"/>
        <w:rPr>
          <w:rFonts w:ascii="Trebuchet MS" w:hAnsi="Trebuchet MS" w:cs="Trebuchet MS"/>
          <w:color w:val="333333"/>
        </w:rPr>
      </w:pPr>
      <w:r w:rsidRPr="00E453AA">
        <w:rPr>
          <w:rFonts w:ascii="Trebuchet MS" w:hAnsi="Trebuchet MS" w:cs="Trebuchet MS"/>
          <w:color w:val="333333"/>
        </w:rPr>
        <w:t xml:space="preserve">A theory summarizes a hypothesis or a group of hypotheses that have been supported with repeated testing.  </w:t>
      </w:r>
    </w:p>
    <w:p w:rsidR="00F07E67" w:rsidRPr="00E453AA" w:rsidRDefault="00F07E67" w:rsidP="000A4E6E">
      <w:pPr>
        <w:pStyle w:val="ListParagraph"/>
        <w:numPr>
          <w:ilvl w:val="1"/>
          <w:numId w:val="1"/>
        </w:numPr>
        <w:shd w:val="clear" w:color="auto" w:fill="FFFFFF"/>
        <w:spacing w:after="0" w:line="240" w:lineRule="auto"/>
        <w:rPr>
          <w:rFonts w:ascii="Trebuchet MS" w:hAnsi="Trebuchet MS" w:cs="Trebuchet MS"/>
          <w:color w:val="333333"/>
        </w:rPr>
      </w:pPr>
      <w:r w:rsidRPr="00CC3F00">
        <w:rPr>
          <w:rFonts w:ascii="Trebuchet MS" w:hAnsi="Trebuchet MS" w:cs="Trebuchet MS"/>
          <w:color w:val="333333"/>
        </w:rPr>
        <w:t>A theory is valid as long as there is no evidence to dispute it. Therefore, theories can be disprove</w:t>
      </w:r>
      <w:r>
        <w:rPr>
          <w:rFonts w:ascii="Trebuchet MS" w:hAnsi="Trebuchet MS" w:cs="Trebuchet MS"/>
          <w:color w:val="333333"/>
        </w:rPr>
        <w:t>d</w:t>
      </w:r>
      <w:r w:rsidRPr="00CC3F00">
        <w:rPr>
          <w:rFonts w:ascii="Trebuchet MS" w:hAnsi="Trebuchet MS" w:cs="Trebuchet MS"/>
          <w:color w:val="333333"/>
        </w:rPr>
        <w:t>.</w:t>
      </w:r>
    </w:p>
    <w:p w:rsidR="00F07E67" w:rsidRPr="00E453AA" w:rsidRDefault="00F07E67" w:rsidP="000A4E6E">
      <w:pPr>
        <w:pStyle w:val="ListParagraph"/>
        <w:numPr>
          <w:ilvl w:val="1"/>
          <w:numId w:val="1"/>
        </w:numPr>
        <w:shd w:val="clear" w:color="auto" w:fill="FFFFFF"/>
        <w:spacing w:after="0" w:line="240" w:lineRule="auto"/>
        <w:rPr>
          <w:rFonts w:ascii="Trebuchet MS" w:hAnsi="Trebuchet MS" w:cs="Trebuchet MS"/>
          <w:color w:val="333333"/>
        </w:rPr>
      </w:pPr>
      <w:r w:rsidRPr="00E453AA">
        <w:rPr>
          <w:rFonts w:ascii="Trebuchet MS" w:hAnsi="Trebuchet MS" w:cs="Trebuchet MS"/>
          <w:color w:val="333333"/>
        </w:rPr>
        <w:t xml:space="preserve">Example: It is known that on June 30, 1908 in Tunguska, Siberia, there was an explosion equivalent to the detonation of about 15 million tons of TNT. Many hypotheses have been proposed for what caused the explosion. It is theorized that the explosion was caused by a natural extraterrestrial phenomenon, and was not caused by man. Is this theory a fact? No. The event is a recorded fact. Is this theory generally accepted to be true, based on evidence to-date? Yes. Can this theory be shown to be false and be discarded? Yes. </w:t>
      </w:r>
    </w:p>
    <w:p w:rsidR="00F07E67" w:rsidRDefault="00F07E67" w:rsidP="000A4E6E">
      <w:pPr>
        <w:pStyle w:val="ListParagraph"/>
        <w:numPr>
          <w:ilvl w:val="0"/>
          <w:numId w:val="1"/>
        </w:numPr>
        <w:shd w:val="clear" w:color="auto" w:fill="FFFFFF"/>
        <w:spacing w:after="0" w:line="240" w:lineRule="auto"/>
        <w:rPr>
          <w:rFonts w:ascii="Trebuchet MS" w:hAnsi="Trebuchet MS" w:cs="Trebuchet MS"/>
          <w:color w:val="333333"/>
        </w:rPr>
      </w:pPr>
      <w:r w:rsidRPr="00E453AA">
        <w:rPr>
          <w:rFonts w:ascii="Trebuchet MS" w:hAnsi="Trebuchet MS" w:cs="Trebuchet MS"/>
          <w:color w:val="333333"/>
        </w:rPr>
        <w:t xml:space="preserve">A law generalizes a collection of observations.  </w:t>
      </w:r>
    </w:p>
    <w:p w:rsidR="00F07E67" w:rsidRDefault="00F07E67" w:rsidP="000A4E6E">
      <w:pPr>
        <w:pStyle w:val="ListParagraph"/>
        <w:numPr>
          <w:ilvl w:val="1"/>
          <w:numId w:val="1"/>
        </w:numPr>
        <w:shd w:val="clear" w:color="auto" w:fill="FFFFFF"/>
        <w:spacing w:after="0" w:line="240" w:lineRule="auto"/>
        <w:rPr>
          <w:rFonts w:ascii="Trebuchet MS" w:hAnsi="Trebuchet MS" w:cs="Trebuchet MS"/>
          <w:color w:val="333333"/>
        </w:rPr>
      </w:pPr>
      <w:r>
        <w:rPr>
          <w:rFonts w:ascii="Trebuchet MS" w:hAnsi="Trebuchet MS" w:cs="Trebuchet MS"/>
          <w:color w:val="333333"/>
        </w:rPr>
        <w:t xml:space="preserve">A law </w:t>
      </w:r>
      <w:r w:rsidRPr="00E453AA">
        <w:rPr>
          <w:rFonts w:ascii="Trebuchet MS" w:hAnsi="Trebuchet MS" w:cs="Trebuchet MS"/>
          <w:color w:val="333333"/>
        </w:rPr>
        <w:t xml:space="preserve">explains things but does not describe them. </w:t>
      </w:r>
      <w:r>
        <w:rPr>
          <w:rFonts w:ascii="Trebuchet MS" w:hAnsi="Trebuchet MS" w:cs="Trebuchet MS"/>
          <w:color w:val="333333"/>
        </w:rPr>
        <w:t xml:space="preserve"> It does not answer “why?”</w:t>
      </w:r>
    </w:p>
    <w:p w:rsidR="00F07E67" w:rsidRPr="00E453AA" w:rsidRDefault="00F07E67" w:rsidP="000A4E6E">
      <w:pPr>
        <w:pStyle w:val="ListParagraph"/>
        <w:numPr>
          <w:ilvl w:val="1"/>
          <w:numId w:val="1"/>
        </w:numPr>
        <w:shd w:val="clear" w:color="auto" w:fill="FFFFFF"/>
        <w:spacing w:after="0" w:line="240" w:lineRule="auto"/>
        <w:rPr>
          <w:rFonts w:ascii="Trebuchet MS" w:hAnsi="Trebuchet MS" w:cs="Trebuchet MS"/>
          <w:color w:val="333333"/>
        </w:rPr>
      </w:pPr>
      <w:r w:rsidRPr="00E453AA">
        <w:rPr>
          <w:rFonts w:ascii="Trebuchet MS" w:hAnsi="Trebuchet MS" w:cs="Trebuchet MS"/>
          <w:color w:val="333333"/>
        </w:rPr>
        <w:t xml:space="preserve">No exceptions have been found to a law.  </w:t>
      </w:r>
    </w:p>
    <w:p w:rsidR="00F07E67" w:rsidRPr="00442AF9" w:rsidRDefault="00F07E67" w:rsidP="000A4E6E">
      <w:pPr>
        <w:pStyle w:val="ListParagraph"/>
        <w:numPr>
          <w:ilvl w:val="1"/>
          <w:numId w:val="1"/>
        </w:numPr>
        <w:shd w:val="clear" w:color="auto" w:fill="FFFFFF"/>
        <w:spacing w:after="0" w:line="240" w:lineRule="auto"/>
        <w:rPr>
          <w:rFonts w:ascii="Trebuchet MS" w:hAnsi="Trebuchet MS" w:cs="Trebuchet MS"/>
          <w:b/>
          <w:bCs/>
        </w:rPr>
      </w:pPr>
      <w:r w:rsidRPr="00442AF9">
        <w:rPr>
          <w:rFonts w:ascii="Trebuchet MS" w:hAnsi="Trebuchet MS" w:cs="Trebuchet MS"/>
          <w:color w:val="333333"/>
        </w:rPr>
        <w:t>Example: Consider Newton's Law of Gravity. Newton could use this law to predict the behavior of a dropped object, but he couldn't explain why it happened.</w:t>
      </w:r>
    </w:p>
    <w:p w:rsidR="00F07E67" w:rsidRPr="00442AF9" w:rsidRDefault="00F07E67" w:rsidP="000A4E6E">
      <w:pPr>
        <w:pStyle w:val="ListParagraph"/>
        <w:numPr>
          <w:ilvl w:val="1"/>
          <w:numId w:val="1"/>
        </w:numPr>
        <w:shd w:val="clear" w:color="auto" w:fill="FFFFFF"/>
        <w:spacing w:after="0" w:line="240" w:lineRule="auto"/>
        <w:rPr>
          <w:rFonts w:ascii="Trebuchet MS" w:hAnsi="Trebuchet MS" w:cs="Trebuchet MS"/>
          <w:b/>
          <w:bCs/>
        </w:rPr>
      </w:pPr>
    </w:p>
    <w:p w:rsidR="00F07E67" w:rsidRPr="00442AF9" w:rsidRDefault="00F07E67" w:rsidP="000A4E6E">
      <w:pPr>
        <w:shd w:val="clear" w:color="auto" w:fill="FFFFFF"/>
        <w:spacing w:after="0" w:line="240" w:lineRule="auto"/>
        <w:rPr>
          <w:rFonts w:ascii="Trebuchet MS" w:hAnsi="Trebuchet MS" w:cs="Trebuchet MS"/>
          <w:b/>
          <w:bCs/>
        </w:rPr>
      </w:pPr>
      <w:r w:rsidRPr="00442AF9">
        <w:rPr>
          <w:rFonts w:ascii="Trebuchet MS" w:hAnsi="Trebuchet MS" w:cs="Trebuchet MS"/>
          <w:b/>
          <w:bCs/>
        </w:rPr>
        <w:t>Experimental Design Basics</w:t>
      </w:r>
    </w:p>
    <w:p w:rsidR="00F07E67" w:rsidRDefault="00F07E67" w:rsidP="000A4E6E">
      <w:pPr>
        <w:pStyle w:val="ListParagraph"/>
        <w:numPr>
          <w:ilvl w:val="0"/>
          <w:numId w:val="2"/>
        </w:numPr>
        <w:spacing w:after="0"/>
        <w:rPr>
          <w:rFonts w:ascii="Trebuchet MS" w:hAnsi="Trebuchet MS" w:cs="Trebuchet MS"/>
        </w:rPr>
      </w:pPr>
      <w:r w:rsidRPr="00442AF9">
        <w:rPr>
          <w:rFonts w:ascii="Trebuchet MS" w:hAnsi="Trebuchet MS" w:cs="Trebuchet MS"/>
        </w:rPr>
        <w:t>Variables</w:t>
      </w:r>
      <w:r>
        <w:rPr>
          <w:rFonts w:ascii="Trebuchet MS" w:hAnsi="Trebuchet MS" w:cs="Trebuchet MS"/>
        </w:rPr>
        <w:t xml:space="preserve"> are the changeable components of an experiment</w:t>
      </w:r>
    </w:p>
    <w:p w:rsidR="00F07E67" w:rsidRDefault="00F07E67" w:rsidP="000A4E6E">
      <w:pPr>
        <w:pStyle w:val="ListParagraph"/>
        <w:numPr>
          <w:ilvl w:val="0"/>
          <w:numId w:val="2"/>
        </w:numPr>
        <w:spacing w:after="0"/>
        <w:rPr>
          <w:rFonts w:ascii="Trebuchet MS" w:hAnsi="Trebuchet MS" w:cs="Trebuchet MS"/>
        </w:rPr>
      </w:pPr>
      <w:r>
        <w:rPr>
          <w:rFonts w:ascii="Trebuchet MS" w:hAnsi="Trebuchet MS" w:cs="Trebuchet MS"/>
        </w:rPr>
        <w:t>Controlling variables involves ensuring certain variables remain constant</w:t>
      </w:r>
    </w:p>
    <w:p w:rsidR="00F07E67" w:rsidRDefault="00F07E67" w:rsidP="000A4E6E">
      <w:pPr>
        <w:pStyle w:val="ListParagraph"/>
        <w:numPr>
          <w:ilvl w:val="0"/>
          <w:numId w:val="2"/>
        </w:numPr>
        <w:spacing w:after="0"/>
        <w:rPr>
          <w:rFonts w:ascii="Trebuchet MS" w:hAnsi="Trebuchet MS" w:cs="Trebuchet MS"/>
        </w:rPr>
      </w:pPr>
      <w:r>
        <w:rPr>
          <w:rFonts w:ascii="Trebuchet MS" w:hAnsi="Trebuchet MS" w:cs="Trebuchet MS"/>
        </w:rPr>
        <w:t>Experimental variable is the variable that is being studied</w:t>
      </w:r>
    </w:p>
    <w:p w:rsidR="00F07E67" w:rsidRDefault="00F07E67" w:rsidP="000A4E6E">
      <w:pPr>
        <w:pStyle w:val="ListParagraph"/>
        <w:numPr>
          <w:ilvl w:val="0"/>
          <w:numId w:val="2"/>
        </w:numPr>
        <w:spacing w:after="0"/>
        <w:rPr>
          <w:rFonts w:ascii="Trebuchet MS" w:hAnsi="Trebuchet MS" w:cs="Trebuchet MS"/>
        </w:rPr>
      </w:pPr>
      <w:r>
        <w:rPr>
          <w:rFonts w:ascii="Trebuchet MS" w:hAnsi="Trebuchet MS" w:cs="Trebuchet MS"/>
        </w:rPr>
        <w:t>Independent variable (manipulated variable) is the variable that is manipulated by the experimenter.</w:t>
      </w:r>
    </w:p>
    <w:p w:rsidR="00F07E67" w:rsidRDefault="00F07E67" w:rsidP="000A4E6E">
      <w:pPr>
        <w:pStyle w:val="ListParagraph"/>
        <w:numPr>
          <w:ilvl w:val="0"/>
          <w:numId w:val="2"/>
        </w:numPr>
        <w:spacing w:after="0"/>
        <w:rPr>
          <w:rFonts w:ascii="Trebuchet MS" w:hAnsi="Trebuchet MS" w:cs="Trebuchet MS"/>
        </w:rPr>
      </w:pPr>
      <w:r>
        <w:rPr>
          <w:rFonts w:ascii="Trebuchet MS" w:hAnsi="Trebuchet MS" w:cs="Trebuchet MS"/>
        </w:rPr>
        <w:t xml:space="preserve">Dependent variable (responding variable) is the variable that responds to, or is affected by the other variable.  This is often the variable that scientists will observe and measure.   </w:t>
      </w:r>
    </w:p>
    <w:p w:rsidR="00F07E67" w:rsidRDefault="00F07E67" w:rsidP="000A4E6E">
      <w:pPr>
        <w:pStyle w:val="ListParagraph"/>
        <w:numPr>
          <w:ilvl w:val="0"/>
          <w:numId w:val="2"/>
        </w:numPr>
        <w:spacing w:after="0"/>
        <w:rPr>
          <w:rFonts w:ascii="Trebuchet MS" w:hAnsi="Trebuchet MS" w:cs="Trebuchet MS"/>
        </w:rPr>
      </w:pPr>
      <w:r>
        <w:rPr>
          <w:rFonts w:ascii="Trebuchet MS" w:hAnsi="Trebuchet MS" w:cs="Trebuchet MS"/>
        </w:rPr>
        <w:lastRenderedPageBreak/>
        <w:t>Experimental group is the group that is being exposed to the experimental variable</w:t>
      </w:r>
    </w:p>
    <w:p w:rsidR="00F07E67" w:rsidRPr="00442AF9" w:rsidRDefault="00F07E67" w:rsidP="000A4E6E">
      <w:pPr>
        <w:pStyle w:val="ListParagraph"/>
        <w:numPr>
          <w:ilvl w:val="0"/>
          <w:numId w:val="2"/>
        </w:numPr>
        <w:spacing w:after="0"/>
        <w:rPr>
          <w:rFonts w:ascii="Trebuchet MS" w:hAnsi="Trebuchet MS" w:cs="Trebuchet MS"/>
        </w:rPr>
      </w:pPr>
      <w:r>
        <w:rPr>
          <w:rFonts w:ascii="Trebuchet MS" w:hAnsi="Trebuchet MS" w:cs="Trebuchet MS"/>
        </w:rPr>
        <w:t xml:space="preserve">Control group is not exposed to the experimental variable.  It provides baseline data.  </w:t>
      </w:r>
    </w:p>
    <w:p w:rsidR="00F07E67" w:rsidRDefault="00F07E67" w:rsidP="000A4E6E">
      <w:pPr>
        <w:pStyle w:val="ListParagraph"/>
        <w:numPr>
          <w:ilvl w:val="0"/>
          <w:numId w:val="2"/>
        </w:numPr>
        <w:spacing w:after="0"/>
        <w:rPr>
          <w:rFonts w:ascii="Trebuchet MS" w:hAnsi="Trebuchet MS" w:cs="Trebuchet MS"/>
        </w:rPr>
      </w:pPr>
      <w:r>
        <w:rPr>
          <w:rFonts w:ascii="Trebuchet MS" w:hAnsi="Trebuchet MS" w:cs="Trebuchet MS"/>
        </w:rPr>
        <w:t>Other keys to a good experiment</w:t>
      </w:r>
    </w:p>
    <w:p w:rsidR="00F07E67" w:rsidRDefault="00F07E67" w:rsidP="000A4E6E">
      <w:pPr>
        <w:pStyle w:val="ListParagraph"/>
        <w:numPr>
          <w:ilvl w:val="1"/>
          <w:numId w:val="2"/>
        </w:numPr>
        <w:spacing w:after="0"/>
        <w:rPr>
          <w:rFonts w:ascii="Trebuchet MS" w:hAnsi="Trebuchet MS" w:cs="Trebuchet MS"/>
        </w:rPr>
      </w:pPr>
      <w:r>
        <w:rPr>
          <w:rFonts w:ascii="Trebuchet MS" w:hAnsi="Trebuchet MS" w:cs="Trebuchet MS"/>
        </w:rPr>
        <w:t>Repeatability – Can the experiment be easily repeated by others</w:t>
      </w:r>
      <w:r w:rsidR="00AD29A7">
        <w:rPr>
          <w:rFonts w:ascii="Trebuchet MS" w:hAnsi="Trebuchet MS" w:cs="Trebuchet MS"/>
        </w:rPr>
        <w:t>?</w:t>
      </w:r>
    </w:p>
    <w:p w:rsidR="00AD29A7" w:rsidRDefault="00AD29A7" w:rsidP="000A4E6E">
      <w:pPr>
        <w:pStyle w:val="ListParagraph"/>
        <w:numPr>
          <w:ilvl w:val="1"/>
          <w:numId w:val="2"/>
        </w:numPr>
        <w:spacing w:after="0"/>
        <w:rPr>
          <w:rFonts w:ascii="Trebuchet MS" w:hAnsi="Trebuchet MS" w:cs="Trebuchet MS"/>
        </w:rPr>
      </w:pPr>
      <w:r>
        <w:rPr>
          <w:rFonts w:ascii="Trebuchet MS" w:hAnsi="Trebuchet MS" w:cs="Trebuchet MS"/>
        </w:rPr>
        <w:t>Only one variable is changed from one trial to the next.</w:t>
      </w:r>
    </w:p>
    <w:p w:rsidR="00F07E67" w:rsidRDefault="00F07E67" w:rsidP="000A4E6E">
      <w:pPr>
        <w:pStyle w:val="ListParagraph"/>
        <w:numPr>
          <w:ilvl w:val="1"/>
          <w:numId w:val="2"/>
        </w:numPr>
        <w:spacing w:after="0"/>
        <w:rPr>
          <w:rFonts w:ascii="Trebuchet MS" w:hAnsi="Trebuchet MS" w:cs="Trebuchet MS"/>
        </w:rPr>
      </w:pPr>
      <w:r>
        <w:rPr>
          <w:rFonts w:ascii="Trebuchet MS" w:hAnsi="Trebuchet MS" w:cs="Trebuchet MS"/>
        </w:rPr>
        <w:t>Multiple trials – Eliminates the impact of a random error on data set</w:t>
      </w:r>
    </w:p>
    <w:p w:rsidR="00F07E67" w:rsidRDefault="00F07E67" w:rsidP="000A4E6E">
      <w:pPr>
        <w:pStyle w:val="ListParagraph"/>
        <w:numPr>
          <w:ilvl w:val="1"/>
          <w:numId w:val="2"/>
        </w:numPr>
        <w:spacing w:after="0"/>
        <w:rPr>
          <w:rFonts w:ascii="Trebuchet MS" w:hAnsi="Trebuchet MS" w:cs="Trebuchet MS"/>
        </w:rPr>
      </w:pPr>
      <w:r>
        <w:rPr>
          <w:rFonts w:ascii="Trebuchet MS" w:hAnsi="Trebuchet MS" w:cs="Trebuchet MS"/>
        </w:rPr>
        <w:t>Accuracy and Precision</w:t>
      </w:r>
    </w:p>
    <w:p w:rsidR="00F07E67" w:rsidRDefault="00F07E67" w:rsidP="000A4E6E">
      <w:pPr>
        <w:pStyle w:val="ListParagraph"/>
        <w:numPr>
          <w:ilvl w:val="2"/>
          <w:numId w:val="2"/>
        </w:numPr>
        <w:spacing w:after="0"/>
        <w:rPr>
          <w:rFonts w:ascii="Trebuchet MS" w:hAnsi="Trebuchet MS" w:cs="Trebuchet MS"/>
        </w:rPr>
      </w:pPr>
      <w:r>
        <w:rPr>
          <w:rFonts w:ascii="Trebuchet MS" w:hAnsi="Trebuchet MS" w:cs="Trebuchet MS"/>
        </w:rPr>
        <w:t xml:space="preserve">Accuracy is how close to the actual value any given observation is. </w:t>
      </w:r>
    </w:p>
    <w:p w:rsidR="00F07E67" w:rsidRDefault="00F07E67" w:rsidP="000A4E6E">
      <w:pPr>
        <w:pStyle w:val="ListParagraph"/>
        <w:numPr>
          <w:ilvl w:val="2"/>
          <w:numId w:val="2"/>
        </w:numPr>
        <w:spacing w:after="0"/>
        <w:rPr>
          <w:rFonts w:ascii="Trebuchet MS" w:hAnsi="Trebuchet MS" w:cs="Trebuchet MS"/>
        </w:rPr>
      </w:pPr>
      <w:r>
        <w:rPr>
          <w:rFonts w:ascii="Trebuchet MS" w:hAnsi="Trebuchet MS" w:cs="Trebuchet MS"/>
        </w:rPr>
        <w:t xml:space="preserve">Precision refers to how close measured values are to each other.  </w:t>
      </w:r>
      <w:r>
        <w:rPr>
          <w:rFonts w:ascii="Trebuchet MS" w:hAnsi="Trebuchet MS" w:cs="Trebuchet MS"/>
        </w:rPr>
        <w:tab/>
      </w:r>
    </w:p>
    <w:p w:rsidR="00F07E67" w:rsidRPr="000A4E6E" w:rsidRDefault="00F07E67" w:rsidP="000A4E6E">
      <w:pPr>
        <w:pStyle w:val="ListParagraph"/>
        <w:spacing w:after="0"/>
        <w:ind w:left="0" w:firstLine="720"/>
        <w:rPr>
          <w:rFonts w:ascii="Trebuchet MS" w:hAnsi="Trebuchet MS" w:cs="Trebuchet MS"/>
          <w:sz w:val="18"/>
          <w:szCs w:val="18"/>
        </w:rPr>
      </w:pPr>
      <w:r w:rsidRPr="000A4E6E">
        <w:rPr>
          <w:rFonts w:ascii="Trebuchet MS" w:hAnsi="Trebuchet MS" w:cs="Trebuchet MS"/>
          <w:sz w:val="18"/>
          <w:szCs w:val="18"/>
        </w:rPr>
        <w:t xml:space="preserve">Low Accuracy </w:t>
      </w:r>
      <w:r>
        <w:rPr>
          <w:rFonts w:ascii="Trebuchet MS" w:hAnsi="Trebuchet MS" w:cs="Trebuchet MS"/>
          <w:sz w:val="18"/>
          <w:szCs w:val="18"/>
        </w:rPr>
        <w:tab/>
      </w:r>
      <w:r>
        <w:rPr>
          <w:rFonts w:ascii="Trebuchet MS" w:hAnsi="Trebuchet MS" w:cs="Trebuchet MS"/>
          <w:sz w:val="18"/>
          <w:szCs w:val="18"/>
        </w:rPr>
        <w:tab/>
      </w:r>
      <w:r>
        <w:rPr>
          <w:rFonts w:ascii="Trebuchet MS" w:hAnsi="Trebuchet MS" w:cs="Trebuchet MS"/>
          <w:sz w:val="18"/>
          <w:szCs w:val="18"/>
        </w:rPr>
        <w:tab/>
      </w:r>
      <w:r w:rsidRPr="000A4E6E">
        <w:rPr>
          <w:rFonts w:ascii="Trebuchet MS" w:hAnsi="Trebuchet MS" w:cs="Trebuchet MS"/>
          <w:sz w:val="18"/>
          <w:szCs w:val="18"/>
        </w:rPr>
        <w:t>High Accuracy</w:t>
      </w:r>
      <w:r w:rsidRPr="000A4E6E">
        <w:rPr>
          <w:rFonts w:ascii="Trebuchet MS" w:hAnsi="Trebuchet MS" w:cs="Trebuchet MS"/>
          <w:sz w:val="18"/>
          <w:szCs w:val="18"/>
        </w:rPr>
        <w:tab/>
      </w:r>
      <w:r>
        <w:rPr>
          <w:rFonts w:ascii="Trebuchet MS" w:hAnsi="Trebuchet MS" w:cs="Trebuchet MS"/>
          <w:sz w:val="18"/>
          <w:szCs w:val="18"/>
        </w:rPr>
        <w:tab/>
      </w:r>
      <w:r>
        <w:rPr>
          <w:rFonts w:ascii="Trebuchet MS" w:hAnsi="Trebuchet MS" w:cs="Trebuchet MS"/>
          <w:sz w:val="18"/>
          <w:szCs w:val="18"/>
        </w:rPr>
        <w:tab/>
      </w:r>
      <w:r w:rsidRPr="000A4E6E">
        <w:rPr>
          <w:rFonts w:ascii="Trebuchet MS" w:hAnsi="Trebuchet MS" w:cs="Trebuchet MS"/>
          <w:sz w:val="18"/>
          <w:szCs w:val="18"/>
        </w:rPr>
        <w:t>High Accuracy</w:t>
      </w:r>
    </w:p>
    <w:p w:rsidR="00F07E67" w:rsidRPr="000A4E6E" w:rsidRDefault="00F07E67" w:rsidP="000A4E6E">
      <w:pPr>
        <w:pStyle w:val="ListParagraph"/>
        <w:spacing w:after="0"/>
        <w:ind w:left="0" w:firstLine="720"/>
        <w:rPr>
          <w:rFonts w:ascii="Trebuchet MS" w:hAnsi="Trebuchet MS" w:cs="Trebuchet MS"/>
          <w:sz w:val="18"/>
          <w:szCs w:val="18"/>
        </w:rPr>
      </w:pPr>
      <w:r w:rsidRPr="000A4E6E">
        <w:rPr>
          <w:rFonts w:ascii="Trebuchet MS" w:hAnsi="Trebuchet MS" w:cs="Trebuchet MS"/>
          <w:sz w:val="18"/>
          <w:szCs w:val="18"/>
        </w:rPr>
        <w:t>High Precision</w:t>
      </w:r>
      <w:r w:rsidRPr="000A4E6E">
        <w:rPr>
          <w:rFonts w:ascii="Trebuchet MS" w:hAnsi="Trebuchet MS" w:cs="Trebuchet MS"/>
          <w:sz w:val="18"/>
          <w:szCs w:val="18"/>
        </w:rPr>
        <w:tab/>
      </w:r>
      <w:r>
        <w:rPr>
          <w:rFonts w:ascii="Trebuchet MS" w:hAnsi="Trebuchet MS" w:cs="Trebuchet MS"/>
          <w:sz w:val="18"/>
          <w:szCs w:val="18"/>
        </w:rPr>
        <w:tab/>
      </w:r>
      <w:r>
        <w:rPr>
          <w:rFonts w:ascii="Trebuchet MS" w:hAnsi="Trebuchet MS" w:cs="Trebuchet MS"/>
          <w:sz w:val="18"/>
          <w:szCs w:val="18"/>
        </w:rPr>
        <w:tab/>
      </w:r>
      <w:r w:rsidRPr="000A4E6E">
        <w:rPr>
          <w:rFonts w:ascii="Trebuchet MS" w:hAnsi="Trebuchet MS" w:cs="Trebuchet MS"/>
          <w:sz w:val="18"/>
          <w:szCs w:val="18"/>
        </w:rPr>
        <w:t>Low Precision</w:t>
      </w:r>
      <w:r w:rsidRPr="000A4E6E">
        <w:rPr>
          <w:rFonts w:ascii="Trebuchet MS" w:hAnsi="Trebuchet MS" w:cs="Trebuchet MS"/>
          <w:sz w:val="18"/>
          <w:szCs w:val="18"/>
        </w:rPr>
        <w:tab/>
      </w:r>
      <w:r>
        <w:rPr>
          <w:rFonts w:ascii="Trebuchet MS" w:hAnsi="Trebuchet MS" w:cs="Trebuchet MS"/>
          <w:sz w:val="18"/>
          <w:szCs w:val="18"/>
        </w:rPr>
        <w:tab/>
      </w:r>
      <w:r>
        <w:rPr>
          <w:rFonts w:ascii="Trebuchet MS" w:hAnsi="Trebuchet MS" w:cs="Trebuchet MS"/>
          <w:sz w:val="18"/>
          <w:szCs w:val="18"/>
        </w:rPr>
        <w:tab/>
      </w:r>
      <w:r w:rsidRPr="000A4E6E">
        <w:rPr>
          <w:rFonts w:ascii="Trebuchet MS" w:hAnsi="Trebuchet MS" w:cs="Trebuchet MS"/>
          <w:sz w:val="18"/>
          <w:szCs w:val="18"/>
        </w:rPr>
        <w:t>High Precision</w:t>
      </w:r>
    </w:p>
    <w:p w:rsidR="00F07E67" w:rsidRDefault="007236B0" w:rsidP="000A4E6E">
      <w:pPr>
        <w:spacing w:after="0"/>
        <w:rPr>
          <w:rFonts w:ascii="Trebuchet MS" w:hAnsi="Trebuchet MS" w:cs="Trebuchet MS"/>
          <w:b/>
          <w:bCs/>
        </w:rPr>
      </w:pPr>
      <w:r w:rsidRPr="007236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6pt;margin-top:4.1pt;width:81pt;height:81pt;z-index:251658752">
            <v:imagedata r:id="rId5" o:title="low-accuracy-hi-precision"/>
          </v:shape>
        </w:pict>
      </w:r>
      <w:r w:rsidRPr="007236B0">
        <w:rPr>
          <w:noProof/>
        </w:rPr>
        <w:pict>
          <v:shape id="_x0000_s1027" type="#_x0000_t75" alt="" style="position:absolute;margin-left:180pt;margin-top:4.1pt;width:81pt;height:81pt;z-index:251657728">
            <v:imagedata r:id="rId6" o:title="hi-accuracy-low-precision"/>
          </v:shape>
        </w:pict>
      </w:r>
      <w:r w:rsidRPr="007236B0">
        <w:rPr>
          <w:noProof/>
        </w:rPr>
        <w:pict>
          <v:shape id="_x0000_s1028" type="#_x0000_t75" alt="" style="position:absolute;margin-left:324pt;margin-top:4.1pt;width:81pt;height:81pt;z-index:251656704">
            <v:imagedata r:id="rId7" o:title="hi-accuracy-hi-precision"/>
          </v:shape>
        </w:pict>
      </w:r>
    </w:p>
    <w:p w:rsidR="00F07E67" w:rsidRDefault="00F07E67" w:rsidP="000A4E6E">
      <w:pPr>
        <w:spacing w:after="0"/>
        <w:rPr>
          <w:rFonts w:ascii="Trebuchet MS" w:hAnsi="Trebuchet MS" w:cs="Trebuchet MS"/>
          <w:b/>
          <w:bCs/>
        </w:rPr>
      </w:pPr>
    </w:p>
    <w:p w:rsidR="00F07E67" w:rsidRDefault="00A224A0" w:rsidP="00A224A0">
      <w:pPr>
        <w:tabs>
          <w:tab w:val="left" w:pos="1710"/>
        </w:tabs>
        <w:spacing w:after="0"/>
        <w:rPr>
          <w:rFonts w:ascii="Trebuchet MS" w:hAnsi="Trebuchet MS" w:cs="Trebuchet MS"/>
          <w:b/>
          <w:bCs/>
        </w:rPr>
      </w:pPr>
      <w:r>
        <w:rPr>
          <w:rFonts w:ascii="Trebuchet MS" w:hAnsi="Trebuchet MS" w:cs="Trebuchet MS"/>
          <w:b/>
          <w:bCs/>
        </w:rPr>
        <w:tab/>
      </w:r>
    </w:p>
    <w:p w:rsidR="00F07E67" w:rsidRDefault="00F07E67" w:rsidP="000A4E6E">
      <w:pPr>
        <w:spacing w:after="0"/>
        <w:rPr>
          <w:rFonts w:ascii="Trebuchet MS" w:hAnsi="Trebuchet MS" w:cs="Trebuchet MS"/>
          <w:b/>
          <w:bCs/>
        </w:rPr>
      </w:pPr>
    </w:p>
    <w:p w:rsidR="00F07E67" w:rsidRDefault="00F07E67" w:rsidP="000A4E6E">
      <w:pPr>
        <w:spacing w:after="0"/>
        <w:rPr>
          <w:rFonts w:ascii="Trebuchet MS" w:hAnsi="Trebuchet MS" w:cs="Trebuchet MS"/>
          <w:b/>
          <w:bCs/>
        </w:rPr>
      </w:pPr>
    </w:p>
    <w:p w:rsidR="00F07E67" w:rsidRDefault="00F07E67" w:rsidP="000A4E6E">
      <w:pPr>
        <w:spacing w:after="0"/>
        <w:rPr>
          <w:rFonts w:ascii="Trebuchet MS" w:hAnsi="Trebuchet MS" w:cs="Trebuchet MS"/>
          <w:b/>
          <w:bCs/>
        </w:rPr>
      </w:pPr>
    </w:p>
    <w:p w:rsidR="00F07E67" w:rsidRDefault="00F07E67" w:rsidP="000A4E6E">
      <w:pPr>
        <w:spacing w:after="0"/>
        <w:rPr>
          <w:rFonts w:ascii="Trebuchet MS" w:hAnsi="Trebuchet MS" w:cs="Trebuchet MS"/>
          <w:b/>
          <w:bCs/>
        </w:rPr>
      </w:pPr>
    </w:p>
    <w:p w:rsidR="00F07E67" w:rsidRPr="007C23B5" w:rsidRDefault="00F07E67" w:rsidP="000A4E6E">
      <w:pPr>
        <w:spacing w:after="0"/>
        <w:rPr>
          <w:rFonts w:ascii="Trebuchet MS" w:hAnsi="Trebuchet MS" w:cs="Trebuchet MS"/>
        </w:rPr>
      </w:pPr>
      <w:r>
        <w:rPr>
          <w:rFonts w:ascii="Trebuchet MS" w:hAnsi="Trebuchet MS" w:cs="Trebuchet MS"/>
          <w:b/>
          <w:bCs/>
        </w:rPr>
        <w:t>Drawing Conclusions</w:t>
      </w:r>
      <w:r w:rsidRPr="007C23B5">
        <w:rPr>
          <w:rFonts w:ascii="Trebuchet MS" w:hAnsi="Trebuchet MS" w:cs="Trebuchet MS"/>
          <w:b/>
          <w:bCs/>
        </w:rPr>
        <w:t xml:space="preserve"> Basics</w:t>
      </w:r>
    </w:p>
    <w:p w:rsidR="00F07E67" w:rsidRDefault="00F07E67" w:rsidP="00FC35EA">
      <w:pPr>
        <w:pStyle w:val="ListParagraph"/>
        <w:numPr>
          <w:ilvl w:val="0"/>
          <w:numId w:val="2"/>
        </w:numPr>
        <w:spacing w:after="0"/>
        <w:rPr>
          <w:rFonts w:ascii="Trebuchet MS" w:hAnsi="Trebuchet MS" w:cs="Trebuchet MS"/>
        </w:rPr>
      </w:pPr>
      <w:r w:rsidRPr="007C23B5">
        <w:rPr>
          <w:rFonts w:ascii="Trebuchet MS" w:hAnsi="Trebuchet MS" w:cs="Trebuchet MS"/>
        </w:rPr>
        <w:t xml:space="preserve">Consider </w:t>
      </w:r>
      <w:r>
        <w:rPr>
          <w:rFonts w:ascii="Trebuchet MS" w:hAnsi="Trebuchet MS" w:cs="Trebuchet MS"/>
        </w:rPr>
        <w:t>“</w:t>
      </w:r>
      <w:r w:rsidRPr="007C23B5">
        <w:rPr>
          <w:rFonts w:ascii="Trebuchet MS" w:hAnsi="Trebuchet MS" w:cs="Trebuchet MS"/>
        </w:rPr>
        <w:t>Causation vs. Correlation</w:t>
      </w:r>
      <w:r>
        <w:rPr>
          <w:rFonts w:ascii="Trebuchet MS" w:hAnsi="Trebuchet MS" w:cs="Trebuchet MS"/>
        </w:rPr>
        <w:t>”</w:t>
      </w:r>
    </w:p>
    <w:p w:rsidR="00F07E67" w:rsidRDefault="00F07E67" w:rsidP="00FC35EA">
      <w:pPr>
        <w:pStyle w:val="ListParagraph"/>
        <w:numPr>
          <w:ilvl w:val="1"/>
          <w:numId w:val="2"/>
        </w:numPr>
        <w:spacing w:after="0"/>
        <w:rPr>
          <w:rFonts w:ascii="Trebuchet MS" w:hAnsi="Trebuchet MS" w:cs="Trebuchet MS"/>
        </w:rPr>
      </w:pPr>
      <w:r w:rsidRPr="007C23B5">
        <w:rPr>
          <w:rFonts w:ascii="Trebuchet MS" w:hAnsi="Trebuchet MS" w:cs="Trebuchet MS"/>
        </w:rPr>
        <w:t>Does A actually cau</w:t>
      </w:r>
      <w:r>
        <w:rPr>
          <w:rFonts w:ascii="Trebuchet MS" w:hAnsi="Trebuchet MS" w:cs="Trebuchet MS"/>
        </w:rPr>
        <w:t xml:space="preserve">se B or are they simply related?  </w:t>
      </w:r>
      <w:r w:rsidRPr="007C23B5">
        <w:rPr>
          <w:rFonts w:ascii="Trebuchet MS" w:hAnsi="Trebuchet MS" w:cs="Trebuchet MS"/>
        </w:rPr>
        <w:t xml:space="preserve"> </w:t>
      </w:r>
    </w:p>
    <w:p w:rsidR="009B4060" w:rsidRDefault="00F07E67" w:rsidP="00FC35EA">
      <w:pPr>
        <w:pStyle w:val="NormalWeb"/>
        <w:spacing w:before="0" w:beforeAutospacing="0" w:after="0" w:afterAutospacing="0"/>
        <w:rPr>
          <w:rFonts w:ascii="Trebuchet MS" w:hAnsi="Trebuchet MS" w:cs="Trebuchet MS"/>
        </w:rPr>
      </w:pPr>
      <w:r w:rsidRPr="00FC35EA">
        <w:rPr>
          <w:rFonts w:ascii="Trebuchet MS" w:hAnsi="Trebuchet MS" w:cs="Trebuchet MS"/>
        </w:rPr>
        <w:t>Consider the following statement:</w:t>
      </w:r>
    </w:p>
    <w:p w:rsidR="009B4060" w:rsidRDefault="009B4060" w:rsidP="00FC35EA">
      <w:pPr>
        <w:pStyle w:val="NormalWeb"/>
        <w:spacing w:before="0" w:beforeAutospacing="0" w:after="0" w:afterAutospacing="0"/>
        <w:rPr>
          <w:rFonts w:ascii="Trebuchet MS" w:hAnsi="Trebuchet MS" w:cs="Trebuchet MS"/>
        </w:rPr>
      </w:pPr>
    </w:p>
    <w:p w:rsidR="00F07E67" w:rsidRPr="00FC35EA" w:rsidRDefault="00F07E67" w:rsidP="00FC35EA">
      <w:pPr>
        <w:pStyle w:val="NormalWeb"/>
        <w:spacing w:before="0" w:beforeAutospacing="0" w:after="0" w:afterAutospacing="0"/>
        <w:rPr>
          <w:rFonts w:ascii="Trebuchet MS" w:hAnsi="Trebuchet MS" w:cs="Trebuchet MS"/>
        </w:rPr>
      </w:pPr>
      <w:r w:rsidRPr="00FC35EA">
        <w:rPr>
          <w:rFonts w:ascii="Trebuchet MS" w:hAnsi="Trebuchet MS" w:cs="Trebuchet MS"/>
        </w:rPr>
        <w:t xml:space="preserve">People who own red cars are twice as likely to have an accident as people who own blue cars. </w:t>
      </w:r>
    </w:p>
    <w:p w:rsidR="009B4060" w:rsidRDefault="009B4060" w:rsidP="00FC35EA">
      <w:pPr>
        <w:pStyle w:val="NormalWeb"/>
        <w:spacing w:before="0" w:beforeAutospacing="0" w:after="0" w:afterAutospacing="0"/>
        <w:rPr>
          <w:rFonts w:ascii="Trebuchet MS" w:hAnsi="Trebuchet MS" w:cs="Trebuchet MS"/>
        </w:rPr>
      </w:pPr>
    </w:p>
    <w:p w:rsidR="009B4060" w:rsidRDefault="00F07E67" w:rsidP="00FC35EA">
      <w:pPr>
        <w:pStyle w:val="NormalWeb"/>
        <w:spacing w:before="0" w:beforeAutospacing="0" w:after="0" w:afterAutospacing="0"/>
        <w:rPr>
          <w:rFonts w:ascii="Trebuchet MS" w:hAnsi="Trebuchet MS" w:cs="Trebuchet MS"/>
        </w:rPr>
      </w:pPr>
      <w:r w:rsidRPr="00FC35EA">
        <w:rPr>
          <w:rFonts w:ascii="Trebuchet MS" w:hAnsi="Trebuchet MS" w:cs="Trebuchet MS"/>
        </w:rPr>
        <w:t xml:space="preserve">Does the red color actually cause the accidents?  </w:t>
      </w:r>
    </w:p>
    <w:p w:rsidR="009B4060" w:rsidRDefault="00F07E67" w:rsidP="00FC35EA">
      <w:pPr>
        <w:pStyle w:val="NormalWeb"/>
        <w:spacing w:before="0" w:beforeAutospacing="0" w:after="0" w:afterAutospacing="0"/>
        <w:rPr>
          <w:rFonts w:ascii="Trebuchet MS" w:hAnsi="Trebuchet MS" w:cs="Trebuchet MS"/>
        </w:rPr>
      </w:pPr>
      <w:r w:rsidRPr="00FC35EA">
        <w:rPr>
          <w:rFonts w:ascii="Trebuchet MS" w:hAnsi="Trebuchet MS" w:cs="Trebuchet MS"/>
        </w:rPr>
        <w:t xml:space="preserve">If so then what would be the conclusion we should draw from these observations?  </w:t>
      </w:r>
    </w:p>
    <w:p w:rsidR="009B4060" w:rsidRDefault="009B4060" w:rsidP="00FC35EA">
      <w:pPr>
        <w:pStyle w:val="NormalWeb"/>
        <w:spacing w:before="0" w:beforeAutospacing="0" w:after="0" w:afterAutospacing="0"/>
        <w:rPr>
          <w:rFonts w:ascii="Trebuchet MS" w:hAnsi="Trebuchet MS" w:cs="Trebuchet MS"/>
        </w:rPr>
      </w:pPr>
    </w:p>
    <w:p w:rsidR="009B4060" w:rsidRDefault="00F07E67" w:rsidP="00FC35EA">
      <w:pPr>
        <w:pStyle w:val="NormalWeb"/>
        <w:spacing w:before="0" w:beforeAutospacing="0" w:after="0" w:afterAutospacing="0"/>
        <w:rPr>
          <w:rFonts w:ascii="Trebuchet MS" w:hAnsi="Trebuchet MS" w:cs="Trebuchet MS"/>
        </w:rPr>
      </w:pPr>
      <w:r w:rsidRPr="00FC35EA">
        <w:rPr>
          <w:rFonts w:ascii="Trebuchet MS" w:hAnsi="Trebuchet MS" w:cs="Trebuchet MS"/>
        </w:rPr>
        <w:t xml:space="preserve">People who own red cars should re-paint their cars blue.  </w:t>
      </w:r>
    </w:p>
    <w:p w:rsidR="009B4060" w:rsidRDefault="009B4060" w:rsidP="00FC35EA">
      <w:pPr>
        <w:pStyle w:val="NormalWeb"/>
        <w:spacing w:before="0" w:beforeAutospacing="0" w:after="0" w:afterAutospacing="0"/>
        <w:rPr>
          <w:rFonts w:ascii="Trebuchet MS" w:hAnsi="Trebuchet MS" w:cs="Trebuchet MS"/>
        </w:rPr>
      </w:pPr>
    </w:p>
    <w:p w:rsidR="00F07E67" w:rsidRDefault="00F07E67" w:rsidP="00FC35EA">
      <w:pPr>
        <w:pStyle w:val="NormalWeb"/>
        <w:spacing w:before="0" w:beforeAutospacing="0" w:after="0" w:afterAutospacing="0"/>
        <w:rPr>
          <w:rFonts w:ascii="Trebuchet MS" w:hAnsi="Trebuchet MS" w:cs="Trebuchet MS"/>
        </w:rPr>
      </w:pPr>
      <w:r>
        <w:rPr>
          <w:rFonts w:ascii="Trebuchet MS" w:hAnsi="Trebuchet MS" w:cs="Trebuchet MS"/>
        </w:rPr>
        <w:t xml:space="preserve">That’s just silly!  </w:t>
      </w:r>
    </w:p>
    <w:p w:rsidR="009B4060" w:rsidRDefault="009B4060" w:rsidP="00FC35EA">
      <w:pPr>
        <w:pStyle w:val="NormalWeb"/>
        <w:spacing w:before="0" w:beforeAutospacing="0" w:after="0" w:afterAutospacing="0"/>
        <w:rPr>
          <w:rFonts w:ascii="Trebuchet MS" w:hAnsi="Trebuchet MS" w:cs="Trebuchet MS"/>
        </w:rPr>
      </w:pPr>
    </w:p>
    <w:p w:rsidR="009B4060" w:rsidRDefault="00F07E67" w:rsidP="00FC35EA">
      <w:pPr>
        <w:pStyle w:val="NormalWeb"/>
        <w:spacing w:before="0" w:beforeAutospacing="0" w:after="0" w:afterAutospacing="0"/>
        <w:rPr>
          <w:rFonts w:ascii="Trebuchet MS" w:hAnsi="Trebuchet MS" w:cs="Trebuchet MS"/>
        </w:rPr>
      </w:pPr>
      <w:r w:rsidRPr="00FC35EA">
        <w:rPr>
          <w:rFonts w:ascii="Trebuchet MS" w:hAnsi="Trebuchet MS" w:cs="Trebuchet MS"/>
        </w:rPr>
        <w:t>Is there a correlation (relationship/connectedness) between color and accidents?</w:t>
      </w:r>
    </w:p>
    <w:p w:rsidR="009B4060" w:rsidRDefault="009B4060" w:rsidP="00FC35EA">
      <w:pPr>
        <w:pStyle w:val="NormalWeb"/>
        <w:spacing w:before="0" w:beforeAutospacing="0" w:after="0" w:afterAutospacing="0"/>
        <w:rPr>
          <w:rFonts w:ascii="Trebuchet MS" w:hAnsi="Trebuchet MS" w:cs="Trebuchet MS"/>
        </w:rPr>
      </w:pPr>
    </w:p>
    <w:p w:rsidR="009B4060" w:rsidRDefault="00F07E67" w:rsidP="00FC35EA">
      <w:pPr>
        <w:pStyle w:val="NormalWeb"/>
        <w:spacing w:before="0" w:beforeAutospacing="0" w:after="0" w:afterAutospacing="0"/>
        <w:rPr>
          <w:rFonts w:ascii="Trebuchet MS" w:hAnsi="Trebuchet MS" w:cs="Trebuchet MS"/>
        </w:rPr>
      </w:pPr>
      <w:r w:rsidRPr="00FC35EA">
        <w:rPr>
          <w:rFonts w:ascii="Trebuchet MS" w:hAnsi="Trebuchet MS" w:cs="Trebuchet MS"/>
        </w:rPr>
        <w:t>Yes.</w:t>
      </w:r>
    </w:p>
    <w:p w:rsidR="009B4060" w:rsidRDefault="009B4060" w:rsidP="00FC35EA">
      <w:pPr>
        <w:pStyle w:val="NormalWeb"/>
        <w:spacing w:before="0" w:beforeAutospacing="0" w:after="0" w:afterAutospacing="0"/>
        <w:rPr>
          <w:rFonts w:ascii="Trebuchet MS" w:hAnsi="Trebuchet MS" w:cs="Trebuchet MS"/>
        </w:rPr>
      </w:pPr>
    </w:p>
    <w:p w:rsidR="009B4060" w:rsidRDefault="00F07E67" w:rsidP="00FC35EA">
      <w:pPr>
        <w:pStyle w:val="NormalWeb"/>
        <w:spacing w:before="0" w:beforeAutospacing="0" w:after="0" w:afterAutospacing="0"/>
        <w:rPr>
          <w:rFonts w:ascii="Trebuchet MS" w:hAnsi="Trebuchet MS" w:cs="Trebuchet MS"/>
        </w:rPr>
      </w:pPr>
      <w:r w:rsidRPr="00FC35EA">
        <w:rPr>
          <w:rFonts w:ascii="Trebuchet MS" w:hAnsi="Trebuchet MS" w:cs="Trebuchet MS"/>
        </w:rPr>
        <w:t xml:space="preserve">Does the color of a car actually cause the accidents?  </w:t>
      </w:r>
    </w:p>
    <w:p w:rsidR="009B4060" w:rsidRDefault="00F07E67" w:rsidP="00FC35EA">
      <w:pPr>
        <w:pStyle w:val="NormalWeb"/>
        <w:spacing w:before="0" w:beforeAutospacing="0" w:after="0" w:afterAutospacing="0"/>
        <w:rPr>
          <w:rFonts w:ascii="Trebuchet MS" w:hAnsi="Trebuchet MS" w:cs="Trebuchet MS"/>
        </w:rPr>
      </w:pPr>
      <w:r w:rsidRPr="00FC35EA">
        <w:rPr>
          <w:rFonts w:ascii="Trebuchet MS" w:hAnsi="Trebuchet MS" w:cs="Trebuchet MS"/>
        </w:rPr>
        <w:t xml:space="preserve">No.  </w:t>
      </w:r>
    </w:p>
    <w:p w:rsidR="009B4060" w:rsidRDefault="009B4060" w:rsidP="00FC35EA">
      <w:pPr>
        <w:pStyle w:val="NormalWeb"/>
        <w:spacing w:before="0" w:beforeAutospacing="0" w:after="0" w:afterAutospacing="0"/>
        <w:rPr>
          <w:rFonts w:ascii="Trebuchet MS" w:hAnsi="Trebuchet MS" w:cs="Trebuchet MS"/>
        </w:rPr>
      </w:pPr>
    </w:p>
    <w:p w:rsidR="00F07E67" w:rsidRPr="00FC35EA" w:rsidRDefault="00F07E67" w:rsidP="00FC35EA">
      <w:pPr>
        <w:pStyle w:val="NormalWeb"/>
        <w:spacing w:before="0" w:beforeAutospacing="0" w:after="0" w:afterAutospacing="0"/>
        <w:rPr>
          <w:rFonts w:ascii="Trebuchet MS" w:hAnsi="Trebuchet MS" w:cs="Trebuchet MS"/>
        </w:rPr>
      </w:pPr>
      <w:r w:rsidRPr="00FC35EA">
        <w:rPr>
          <w:rFonts w:ascii="Trebuchet MS" w:hAnsi="Trebuchet MS" w:cs="Trebuchet MS"/>
        </w:rPr>
        <w:t xml:space="preserve">Causations are much harder to prove than correlations. </w:t>
      </w:r>
    </w:p>
    <w:p w:rsidR="00F07E67" w:rsidRDefault="00F07E67" w:rsidP="004B24AD">
      <w:pPr>
        <w:jc w:val="center"/>
      </w:pPr>
    </w:p>
    <w:p w:rsidR="00F07E67" w:rsidRPr="004B24AD" w:rsidRDefault="00F07E67" w:rsidP="004B24AD">
      <w:pPr>
        <w:jc w:val="center"/>
      </w:pPr>
    </w:p>
    <w:sectPr w:rsidR="00F07E67" w:rsidRPr="004B24AD" w:rsidSect="00DC26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F2A"/>
    <w:multiLevelType w:val="hybridMultilevel"/>
    <w:tmpl w:val="83E45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ED24236"/>
    <w:multiLevelType w:val="hybridMultilevel"/>
    <w:tmpl w:val="93D008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F00"/>
    <w:rsid w:val="000A4E6E"/>
    <w:rsid w:val="00143035"/>
    <w:rsid w:val="002F56A7"/>
    <w:rsid w:val="003150E4"/>
    <w:rsid w:val="0032219C"/>
    <w:rsid w:val="00442AF9"/>
    <w:rsid w:val="004B24AD"/>
    <w:rsid w:val="00512D8B"/>
    <w:rsid w:val="005F3C3D"/>
    <w:rsid w:val="007236B0"/>
    <w:rsid w:val="007C23B5"/>
    <w:rsid w:val="00896930"/>
    <w:rsid w:val="0094437D"/>
    <w:rsid w:val="009B4060"/>
    <w:rsid w:val="00A224A0"/>
    <w:rsid w:val="00AD29A7"/>
    <w:rsid w:val="00BC5102"/>
    <w:rsid w:val="00C8669B"/>
    <w:rsid w:val="00CA1D39"/>
    <w:rsid w:val="00CC3F00"/>
    <w:rsid w:val="00D91E32"/>
    <w:rsid w:val="00DA1CBF"/>
    <w:rsid w:val="00DC2696"/>
    <w:rsid w:val="00DE5445"/>
    <w:rsid w:val="00DF5D34"/>
    <w:rsid w:val="00E453AA"/>
    <w:rsid w:val="00E86493"/>
    <w:rsid w:val="00EA5DA2"/>
    <w:rsid w:val="00F07E67"/>
    <w:rsid w:val="00F42BBA"/>
    <w:rsid w:val="00FA0A14"/>
    <w:rsid w:val="00FC32D5"/>
    <w:rsid w:val="00FC35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9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150E4"/>
    <w:pPr>
      <w:ind w:left="720"/>
    </w:pPr>
  </w:style>
  <w:style w:type="paragraph" w:styleId="NormalWeb">
    <w:name w:val="Normal (Web)"/>
    <w:basedOn w:val="Normal"/>
    <w:uiPriority w:val="99"/>
    <w:rsid w:val="004B24AD"/>
    <w:pPr>
      <w:spacing w:before="100" w:beforeAutospacing="1" w:after="100" w:afterAutospacing="1" w:line="240" w:lineRule="auto"/>
    </w:pPr>
    <w:rPr>
      <w:rFonts w:cs="Times New Roman"/>
      <w:sz w:val="24"/>
      <w:szCs w:val="24"/>
    </w:rPr>
  </w:style>
  <w:style w:type="character" w:customStyle="1" w:styleId="fadewordcontainer">
    <w:name w:val="fadewordcontainer"/>
    <w:basedOn w:val="DefaultParagraphFont"/>
    <w:uiPriority w:val="99"/>
    <w:rsid w:val="004B24AD"/>
  </w:style>
</w:styles>
</file>

<file path=word/webSettings.xml><?xml version="1.0" encoding="utf-8"?>
<w:webSettings xmlns:r="http://schemas.openxmlformats.org/officeDocument/2006/relationships" xmlns:w="http://schemas.openxmlformats.org/wordprocessingml/2006/main">
  <w:divs>
    <w:div w:id="1559393239">
      <w:marLeft w:val="0"/>
      <w:marRight w:val="0"/>
      <w:marTop w:val="0"/>
      <w:marBottom w:val="0"/>
      <w:divBdr>
        <w:top w:val="none" w:sz="0" w:space="0" w:color="auto"/>
        <w:left w:val="none" w:sz="0" w:space="0" w:color="auto"/>
        <w:bottom w:val="none" w:sz="0" w:space="0" w:color="auto"/>
        <w:right w:val="none" w:sz="0" w:space="0" w:color="auto"/>
      </w:divBdr>
      <w:divsChild>
        <w:div w:id="1559393240">
          <w:marLeft w:val="0"/>
          <w:marRight w:val="0"/>
          <w:marTop w:val="0"/>
          <w:marBottom w:val="360"/>
          <w:divBdr>
            <w:top w:val="single" w:sz="18" w:space="0" w:color="FF3300"/>
            <w:left w:val="none" w:sz="0" w:space="0" w:color="auto"/>
            <w:bottom w:val="none" w:sz="0" w:space="0" w:color="auto"/>
            <w:right w:val="none" w:sz="0" w:space="0" w:color="auto"/>
          </w:divBdr>
          <w:divsChild>
            <w:div w:id="1559393237">
              <w:marLeft w:val="0"/>
              <w:marRight w:val="0"/>
              <w:marTop w:val="0"/>
              <w:marBottom w:val="0"/>
              <w:divBdr>
                <w:top w:val="none" w:sz="0" w:space="0" w:color="auto"/>
                <w:left w:val="none" w:sz="0" w:space="0" w:color="auto"/>
                <w:bottom w:val="none" w:sz="0" w:space="0" w:color="auto"/>
                <w:right w:val="none" w:sz="0" w:space="0" w:color="auto"/>
              </w:divBdr>
              <w:divsChild>
                <w:div w:id="1559393238">
                  <w:marLeft w:val="0"/>
                  <w:marRight w:val="-5040"/>
                  <w:marTop w:val="0"/>
                  <w:marBottom w:val="0"/>
                  <w:divBdr>
                    <w:top w:val="none" w:sz="0" w:space="0" w:color="auto"/>
                    <w:left w:val="none" w:sz="0" w:space="0" w:color="auto"/>
                    <w:bottom w:val="none" w:sz="0" w:space="0" w:color="auto"/>
                    <w:right w:val="none" w:sz="0" w:space="0" w:color="auto"/>
                  </w:divBdr>
                  <w:divsChild>
                    <w:div w:id="155939324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59393242">
      <w:marLeft w:val="0"/>
      <w:marRight w:val="0"/>
      <w:marTop w:val="0"/>
      <w:marBottom w:val="0"/>
      <w:divBdr>
        <w:top w:val="none" w:sz="0" w:space="0" w:color="auto"/>
        <w:left w:val="none" w:sz="0" w:space="0" w:color="auto"/>
        <w:bottom w:val="none" w:sz="0" w:space="0" w:color="auto"/>
        <w:right w:val="none" w:sz="0" w:space="0" w:color="auto"/>
      </w:divBdr>
      <w:divsChild>
        <w:div w:id="1559393244">
          <w:marLeft w:val="0"/>
          <w:marRight w:val="0"/>
          <w:marTop w:val="240"/>
          <w:marBottom w:val="0"/>
          <w:divBdr>
            <w:top w:val="none" w:sz="0" w:space="0" w:color="auto"/>
            <w:left w:val="none" w:sz="0" w:space="0" w:color="auto"/>
            <w:bottom w:val="none" w:sz="0" w:space="0" w:color="auto"/>
            <w:right w:val="none" w:sz="0" w:space="0" w:color="auto"/>
          </w:divBdr>
        </w:div>
      </w:divsChild>
    </w:div>
    <w:div w:id="1559393245">
      <w:marLeft w:val="0"/>
      <w:marRight w:val="0"/>
      <w:marTop w:val="0"/>
      <w:marBottom w:val="0"/>
      <w:divBdr>
        <w:top w:val="none" w:sz="0" w:space="0" w:color="auto"/>
        <w:left w:val="none" w:sz="0" w:space="0" w:color="auto"/>
        <w:bottom w:val="none" w:sz="0" w:space="0" w:color="auto"/>
        <w:right w:val="none" w:sz="0" w:space="0" w:color="auto"/>
      </w:divBdr>
    </w:div>
    <w:div w:id="1559393246">
      <w:marLeft w:val="0"/>
      <w:marRight w:val="0"/>
      <w:marTop w:val="0"/>
      <w:marBottom w:val="0"/>
      <w:divBdr>
        <w:top w:val="none" w:sz="0" w:space="0" w:color="auto"/>
        <w:left w:val="none" w:sz="0" w:space="0" w:color="auto"/>
        <w:bottom w:val="none" w:sz="0" w:space="0" w:color="auto"/>
        <w:right w:val="none" w:sz="0" w:space="0" w:color="auto"/>
      </w:divBdr>
      <w:divsChild>
        <w:div w:id="155939324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661</Words>
  <Characters>3295</Characters>
  <Application>Microsoft Office Word</Application>
  <DocSecurity>0</DocSecurity>
  <Lines>27</Lines>
  <Paragraphs>7</Paragraphs>
  <ScaleCrop>false</ScaleCrop>
  <Company>Utica Community Schools</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23</cp:revision>
  <cp:lastPrinted>2011-09-06T15:23:00Z</cp:lastPrinted>
  <dcterms:created xsi:type="dcterms:W3CDTF">2010-08-17T17:56:00Z</dcterms:created>
  <dcterms:modified xsi:type="dcterms:W3CDTF">2011-09-06T15:25:00Z</dcterms:modified>
</cp:coreProperties>
</file>