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F67FB" w14:textId="77777777" w:rsidR="00AB585B" w:rsidRPr="00AB585B" w:rsidRDefault="00AB585B" w:rsidP="00AB585B">
      <w:pPr>
        <w:spacing w:after="100" w:line="240" w:lineRule="auto"/>
        <w:jc w:val="center"/>
        <w:rPr>
          <w:rFonts w:ascii="Arial" w:eastAsia="Times New Roman" w:hAnsi="Arial" w:cs="Arial"/>
          <w:b/>
          <w:bCs/>
          <w:caps/>
          <w:color w:val="333333"/>
          <w:sz w:val="57"/>
          <w:szCs w:val="57"/>
        </w:rPr>
      </w:pPr>
      <w:r w:rsidRPr="00AB585B">
        <w:rPr>
          <w:rFonts w:ascii="Arial" w:eastAsia="Times New Roman" w:hAnsi="Arial" w:cs="Arial"/>
          <w:b/>
          <w:bCs/>
          <w:caps/>
          <w:color w:val="333333"/>
          <w:sz w:val="57"/>
          <w:szCs w:val="57"/>
        </w:rPr>
        <w:t>WHAT ARE STEM CELLS AND HOW DO THEY WORK?</w:t>
      </w:r>
    </w:p>
    <w:p w14:paraId="2274E552" w14:textId="77777777" w:rsidR="00AB585B" w:rsidRPr="00AB585B" w:rsidRDefault="00AB585B" w:rsidP="00AB585B">
      <w:pPr>
        <w:spacing w:after="100" w:line="240" w:lineRule="auto"/>
        <w:jc w:val="center"/>
        <w:rPr>
          <w:rFonts w:ascii="Arial" w:eastAsia="Times New Roman" w:hAnsi="Arial" w:cs="Arial"/>
          <w:color w:val="333333"/>
          <w:sz w:val="32"/>
          <w:szCs w:val="32"/>
        </w:rPr>
      </w:pPr>
      <w:r w:rsidRPr="00AB585B">
        <w:rPr>
          <w:rFonts w:ascii="Arial" w:eastAsia="Times New Roman" w:hAnsi="Arial" w:cs="Arial"/>
          <w:color w:val="333333"/>
          <w:sz w:val="32"/>
          <w:szCs w:val="32"/>
        </w:rPr>
        <w:t>There are three types of stem cells. Each has potential for medical research and clinical applications based on its unique properties.</w:t>
      </w:r>
    </w:p>
    <w:p w14:paraId="798E4C28" w14:textId="45A34135" w:rsidR="00AB585B" w:rsidRPr="00AB585B" w:rsidRDefault="00AB585B" w:rsidP="00AB585B">
      <w:pPr>
        <w:spacing w:after="100" w:line="240" w:lineRule="auto"/>
        <w:rPr>
          <w:rFonts w:ascii="Arial" w:eastAsia="Times New Roman" w:hAnsi="Arial" w:cs="Arial"/>
          <w:color w:val="333333"/>
          <w:sz w:val="18"/>
          <w:szCs w:val="18"/>
        </w:rPr>
      </w:pPr>
      <w:r w:rsidRPr="00AB585B">
        <w:rPr>
          <w:rFonts w:ascii="Arial" w:eastAsia="Times New Roman" w:hAnsi="Arial" w:cs="Arial"/>
          <w:i/>
          <w:iCs/>
          <w:color w:val="6D6D6D"/>
          <w:sz w:val="18"/>
          <w:szCs w:val="18"/>
        </w:rPr>
        <w:t xml:space="preserve">Peter </w:t>
      </w:r>
      <w:proofErr w:type="spellStart"/>
      <w:r w:rsidRPr="00AB585B">
        <w:rPr>
          <w:rFonts w:ascii="Arial" w:eastAsia="Times New Roman" w:hAnsi="Arial" w:cs="Arial"/>
          <w:i/>
          <w:iCs/>
          <w:color w:val="6D6D6D"/>
          <w:sz w:val="18"/>
          <w:szCs w:val="18"/>
        </w:rPr>
        <w:t>Hoey</w:t>
      </w:r>
      <w:proofErr w:type="spellEnd"/>
      <w:r w:rsidRPr="00AB585B">
        <w:rPr>
          <w:rFonts w:ascii="Arial" w:eastAsia="Times New Roman" w:hAnsi="Arial" w:cs="Arial"/>
          <w:i/>
          <w:iCs/>
          <w:color w:val="6D6D6D"/>
          <w:sz w:val="18"/>
          <w:szCs w:val="18"/>
        </w:rPr>
        <w:t xml:space="preserve">, </w:t>
      </w:r>
      <w:proofErr w:type="gramStart"/>
      <w:r w:rsidR="0075403C">
        <w:rPr>
          <w:rFonts w:ascii="Arial" w:eastAsia="Times New Roman" w:hAnsi="Arial" w:cs="Arial"/>
          <w:i/>
          <w:iCs/>
          <w:color w:val="6D6D6D"/>
          <w:sz w:val="18"/>
          <w:szCs w:val="18"/>
        </w:rPr>
        <w:t xml:space="preserve">- </w:t>
      </w:r>
      <w:r w:rsidRPr="00AB585B">
        <w:rPr>
          <w:rFonts w:ascii="Arial" w:eastAsia="Times New Roman" w:hAnsi="Arial" w:cs="Arial"/>
          <w:i/>
          <w:iCs/>
          <w:color w:val="6D6D6D"/>
          <w:sz w:val="18"/>
          <w:szCs w:val="18"/>
        </w:rPr>
        <w:t xml:space="preserve"> The</w:t>
      </w:r>
      <w:proofErr w:type="gramEnd"/>
      <w:r w:rsidRPr="00AB585B">
        <w:rPr>
          <w:rFonts w:ascii="Arial" w:eastAsia="Times New Roman" w:hAnsi="Arial" w:cs="Arial"/>
          <w:i/>
          <w:iCs/>
          <w:color w:val="6D6D6D"/>
          <w:sz w:val="18"/>
          <w:szCs w:val="18"/>
        </w:rPr>
        <w:t xml:space="preserve"> </w:t>
      </w:r>
      <w:r w:rsidR="0075403C">
        <w:rPr>
          <w:rFonts w:ascii="Arial" w:eastAsia="Times New Roman" w:hAnsi="Arial" w:cs="Arial"/>
          <w:i/>
          <w:iCs/>
          <w:color w:val="6D6D6D"/>
          <w:sz w:val="18"/>
          <w:szCs w:val="18"/>
        </w:rPr>
        <w:t xml:space="preserve">San Francisco </w:t>
      </w:r>
      <w:r w:rsidRPr="00AB585B">
        <w:rPr>
          <w:rFonts w:ascii="Arial" w:eastAsia="Times New Roman" w:hAnsi="Arial" w:cs="Arial"/>
          <w:i/>
          <w:iCs/>
          <w:color w:val="6D6D6D"/>
          <w:sz w:val="18"/>
          <w:szCs w:val="18"/>
        </w:rPr>
        <w:t>Chronicle</w:t>
      </w:r>
    </w:p>
    <w:p w14:paraId="630CA4C6" w14:textId="77777777" w:rsidR="00AB585B" w:rsidRPr="00AB585B" w:rsidRDefault="00AB585B" w:rsidP="00AB585B">
      <w:pPr>
        <w:spacing w:after="100" w:line="240" w:lineRule="auto"/>
        <w:rPr>
          <w:rFonts w:ascii="Arial" w:eastAsia="Times New Roman" w:hAnsi="Arial" w:cs="Arial"/>
          <w:color w:val="333333"/>
          <w:sz w:val="27"/>
          <w:szCs w:val="27"/>
        </w:rPr>
      </w:pPr>
      <w:r w:rsidRPr="00AB585B">
        <w:rPr>
          <w:rFonts w:ascii="Arial" w:eastAsia="Times New Roman" w:hAnsi="Arial" w:cs="Arial"/>
          <w:b/>
          <w:bCs/>
          <w:caps/>
          <w:color w:val="3F9B6A"/>
          <w:sz w:val="30"/>
          <w:szCs w:val="30"/>
        </w:rPr>
        <w:t>STEM CELLS </w:t>
      </w:r>
      <w:r w:rsidRPr="00AB585B">
        <w:rPr>
          <w:rFonts w:ascii="Arial" w:eastAsia="Times New Roman" w:hAnsi="Arial" w:cs="Arial"/>
          <w:color w:val="333333"/>
          <w:sz w:val="27"/>
          <w:szCs w:val="27"/>
        </w:rPr>
        <w:t xml:space="preserve">are the building blocks of the human body. At the start of life, they divide </w:t>
      </w:r>
      <w:proofErr w:type="gramStart"/>
      <w:r w:rsidRPr="00AB585B">
        <w:rPr>
          <w:rFonts w:ascii="Arial" w:eastAsia="Times New Roman" w:hAnsi="Arial" w:cs="Arial"/>
          <w:color w:val="333333"/>
          <w:sz w:val="27"/>
          <w:szCs w:val="27"/>
        </w:rPr>
        <w:t>over and over again</w:t>
      </w:r>
      <w:proofErr w:type="gramEnd"/>
      <w:r w:rsidRPr="00AB585B">
        <w:rPr>
          <w:rFonts w:ascii="Arial" w:eastAsia="Times New Roman" w:hAnsi="Arial" w:cs="Arial"/>
          <w:color w:val="333333"/>
          <w:sz w:val="27"/>
          <w:szCs w:val="27"/>
        </w:rPr>
        <w:t xml:space="preserve"> to create a full person from an embryo. As we age, they replenish cells in our blood, bone, skin and organs. Stem cells could be powerful tools in treating injury and illness.</w:t>
      </w:r>
    </w:p>
    <w:p w14:paraId="771A1EB6" w14:textId="77777777" w:rsidR="00AB585B" w:rsidRPr="00AB585B" w:rsidRDefault="00AB585B" w:rsidP="00AB585B">
      <w:pPr>
        <w:spacing w:after="0" w:line="240" w:lineRule="auto"/>
        <w:rPr>
          <w:rFonts w:ascii="Arial" w:eastAsia="Times New Roman" w:hAnsi="Arial" w:cs="Arial"/>
          <w:b/>
          <w:bCs/>
          <w:caps/>
          <w:color w:val="3F9B6A"/>
          <w:sz w:val="24"/>
          <w:szCs w:val="24"/>
        </w:rPr>
      </w:pPr>
      <w:r w:rsidRPr="00AB585B">
        <w:rPr>
          <w:rFonts w:ascii="Arial" w:eastAsia="Times New Roman" w:hAnsi="Arial" w:cs="Arial"/>
          <w:b/>
          <w:bCs/>
          <w:caps/>
          <w:color w:val="3F9B6A"/>
          <w:sz w:val="24"/>
          <w:szCs w:val="24"/>
        </w:rPr>
        <w:t>EMBRYONIC STEM CELLS</w:t>
      </w:r>
    </w:p>
    <w:p w14:paraId="401923B4" w14:textId="17DF1830" w:rsidR="00AB585B" w:rsidRPr="00AB585B" w:rsidRDefault="00AB585B" w:rsidP="00AB585B">
      <w:pPr>
        <w:spacing w:after="0" w:line="240" w:lineRule="auto"/>
        <w:rPr>
          <w:rFonts w:ascii="Arial" w:eastAsia="Times New Roman" w:hAnsi="Arial" w:cs="Arial"/>
          <w:color w:val="333333"/>
          <w:sz w:val="24"/>
          <w:szCs w:val="24"/>
        </w:rPr>
      </w:pPr>
    </w:p>
    <w:p w14:paraId="1F7B8656"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The first cells to form after a sperm fertilizes an egg.</w:t>
      </w:r>
    </w:p>
    <w:p w14:paraId="60DD51D4"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“Blank slate” cells: can become every other kind of cell in the body.</w:t>
      </w:r>
    </w:p>
    <w:p w14:paraId="259921E3"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Can divide and multiply endlessly.</w:t>
      </w:r>
    </w:p>
    <w:p w14:paraId="7EB5BC35"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Controversial in medicine because embryos must be destroyed to obtain stem cells.</w:t>
      </w:r>
    </w:p>
    <w:p w14:paraId="1D0226AE" w14:textId="77777777" w:rsidR="00AB585B" w:rsidRPr="00AB585B" w:rsidRDefault="00AB585B" w:rsidP="00AB585B">
      <w:pPr>
        <w:spacing w:after="0" w:line="240" w:lineRule="auto"/>
        <w:rPr>
          <w:rFonts w:ascii="Arial" w:eastAsia="Times New Roman" w:hAnsi="Arial" w:cs="Arial"/>
          <w:b/>
          <w:bCs/>
          <w:caps/>
          <w:color w:val="3F9B6A"/>
          <w:sz w:val="24"/>
          <w:szCs w:val="24"/>
        </w:rPr>
      </w:pPr>
      <w:r w:rsidRPr="00AB585B">
        <w:rPr>
          <w:rFonts w:ascii="Arial" w:eastAsia="Times New Roman" w:hAnsi="Arial" w:cs="Arial"/>
          <w:b/>
          <w:bCs/>
          <w:caps/>
          <w:color w:val="3F9B6A"/>
          <w:sz w:val="24"/>
          <w:szCs w:val="24"/>
        </w:rPr>
        <w:t>ADULT STEM CELLS</w:t>
      </w:r>
    </w:p>
    <w:p w14:paraId="7692AA90" w14:textId="64AFB02B" w:rsidR="00AB585B" w:rsidRPr="00AB585B" w:rsidRDefault="00AB585B" w:rsidP="00AB585B">
      <w:pPr>
        <w:spacing w:after="0" w:line="240" w:lineRule="auto"/>
        <w:rPr>
          <w:rFonts w:ascii="Arial" w:eastAsia="Times New Roman" w:hAnsi="Arial" w:cs="Arial"/>
          <w:color w:val="333333"/>
          <w:sz w:val="24"/>
          <w:szCs w:val="24"/>
        </w:rPr>
      </w:pPr>
    </w:p>
    <w:p w14:paraId="73A64FD8"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Mature stem cells that replenish blood, skin, gut and some other cells.</w:t>
      </w:r>
    </w:p>
    <w:p w14:paraId="4E520349"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In some cases, can replace cells damaged by illness or injury.</w:t>
      </w:r>
    </w:p>
    <w:p w14:paraId="3B54DE10"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Limited ability to become other types of cells.</w:t>
      </w:r>
    </w:p>
    <w:p w14:paraId="41D7DDC9"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Limited ability to divide and multiply.</w:t>
      </w:r>
    </w:p>
    <w:p w14:paraId="63D5D080" w14:textId="77777777" w:rsidR="00AB585B" w:rsidRDefault="00AB585B" w:rsidP="00AB585B">
      <w:pPr>
        <w:spacing w:after="0" w:line="240" w:lineRule="auto"/>
        <w:rPr>
          <w:rFonts w:ascii="Arial" w:eastAsia="Times New Roman" w:hAnsi="Arial" w:cs="Arial"/>
          <w:b/>
          <w:bCs/>
          <w:caps/>
          <w:color w:val="3F9B6A"/>
          <w:sz w:val="24"/>
          <w:szCs w:val="24"/>
        </w:rPr>
      </w:pPr>
    </w:p>
    <w:p w14:paraId="116436EC" w14:textId="43064D71" w:rsidR="00AB585B" w:rsidRPr="00AB585B" w:rsidRDefault="00AB585B" w:rsidP="00AB585B">
      <w:pPr>
        <w:spacing w:after="0" w:line="240" w:lineRule="auto"/>
        <w:rPr>
          <w:rFonts w:ascii="Arial" w:eastAsia="Times New Roman" w:hAnsi="Arial" w:cs="Arial"/>
          <w:b/>
          <w:bCs/>
          <w:caps/>
          <w:color w:val="3F9B6A"/>
          <w:sz w:val="24"/>
          <w:szCs w:val="24"/>
        </w:rPr>
      </w:pPr>
      <w:r w:rsidRPr="00AB585B">
        <w:rPr>
          <w:rFonts w:ascii="Arial" w:eastAsia="Times New Roman" w:hAnsi="Arial" w:cs="Arial"/>
          <w:b/>
          <w:bCs/>
          <w:caps/>
          <w:color w:val="3F9B6A"/>
          <w:sz w:val="24"/>
          <w:szCs w:val="24"/>
        </w:rPr>
        <w:t>INDUCED-PLURIPOTENT STEM CELLS</w:t>
      </w:r>
    </w:p>
    <w:p w14:paraId="4C9BB97A" w14:textId="1CACA049" w:rsidR="00AB585B" w:rsidRPr="00AB585B" w:rsidRDefault="00AB585B" w:rsidP="00AB585B">
      <w:pPr>
        <w:spacing w:after="0" w:line="240" w:lineRule="auto"/>
        <w:rPr>
          <w:rFonts w:ascii="Arial" w:eastAsia="Times New Roman" w:hAnsi="Arial" w:cs="Arial"/>
          <w:color w:val="333333"/>
          <w:sz w:val="24"/>
          <w:szCs w:val="24"/>
        </w:rPr>
      </w:pPr>
    </w:p>
    <w:p w14:paraId="0D274A93"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Adult cells that are reprogrammed to look and act like embryonic stem cells.</w:t>
      </w:r>
    </w:p>
    <w:p w14:paraId="3764A74B"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Can be made from skin, blood and other adult cells.</w:t>
      </w:r>
    </w:p>
    <w:p w14:paraId="2B72C36F"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From their embryonic-like state, can be further altered to become any other type of cell.</w:t>
      </w:r>
    </w:p>
    <w:p w14:paraId="6CC05555" w14:textId="258DC592" w:rsidR="00AB585B" w:rsidRDefault="00AB585B" w:rsidP="00AB585B">
      <w:pPr>
        <w:spacing w:after="10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Good potential use in medicine, but still a new area of research.</w:t>
      </w:r>
    </w:p>
    <w:p w14:paraId="4AE13C98" w14:textId="3DDE62CB" w:rsidR="00AB585B" w:rsidRDefault="00AB585B" w:rsidP="00AB585B">
      <w:pPr>
        <w:spacing w:after="100" w:line="240" w:lineRule="auto"/>
        <w:rPr>
          <w:rFonts w:ascii="Arial" w:eastAsia="Times New Roman" w:hAnsi="Arial" w:cs="Arial"/>
          <w:color w:val="333333"/>
          <w:sz w:val="24"/>
          <w:szCs w:val="24"/>
        </w:rPr>
      </w:pPr>
    </w:p>
    <w:p w14:paraId="1780DBD7" w14:textId="457E95A1" w:rsidR="00AB585B" w:rsidRDefault="00AB585B" w:rsidP="00AB585B">
      <w:pPr>
        <w:spacing w:after="100" w:line="240" w:lineRule="auto"/>
        <w:rPr>
          <w:rFonts w:ascii="Arial" w:eastAsia="Times New Roman" w:hAnsi="Arial" w:cs="Arial"/>
          <w:color w:val="333333"/>
          <w:sz w:val="24"/>
          <w:szCs w:val="24"/>
        </w:rPr>
      </w:pPr>
    </w:p>
    <w:p w14:paraId="243F291E" w14:textId="7A38331A" w:rsidR="00AB585B" w:rsidRDefault="00AB585B" w:rsidP="00AB585B">
      <w:pPr>
        <w:spacing w:after="100" w:line="240" w:lineRule="auto"/>
        <w:rPr>
          <w:rFonts w:ascii="Arial" w:eastAsia="Times New Roman" w:hAnsi="Arial" w:cs="Arial"/>
          <w:color w:val="333333"/>
          <w:sz w:val="24"/>
          <w:szCs w:val="24"/>
        </w:rPr>
      </w:pPr>
    </w:p>
    <w:p w14:paraId="590D5C16" w14:textId="7092AAB4" w:rsidR="00AB1EF6" w:rsidRDefault="00AB1EF6" w:rsidP="00AB585B">
      <w:pPr>
        <w:spacing w:after="100" w:line="240" w:lineRule="auto"/>
        <w:rPr>
          <w:rFonts w:ascii="Arial" w:eastAsia="Times New Roman" w:hAnsi="Arial" w:cs="Arial"/>
          <w:color w:val="333333"/>
          <w:sz w:val="24"/>
          <w:szCs w:val="24"/>
        </w:rPr>
      </w:pPr>
    </w:p>
    <w:p w14:paraId="45ABBF1D" w14:textId="68CFA1F6" w:rsidR="00AB1EF6" w:rsidRDefault="00AB1EF6" w:rsidP="00AB585B">
      <w:pPr>
        <w:spacing w:after="100" w:line="240" w:lineRule="auto"/>
        <w:rPr>
          <w:rFonts w:ascii="Arial" w:eastAsia="Times New Roman" w:hAnsi="Arial" w:cs="Arial"/>
          <w:color w:val="333333"/>
          <w:sz w:val="24"/>
          <w:szCs w:val="24"/>
        </w:rPr>
      </w:pPr>
    </w:p>
    <w:p w14:paraId="00853FD3" w14:textId="12EE32E2" w:rsidR="00AB1EF6" w:rsidRDefault="00AB1EF6" w:rsidP="00AB585B">
      <w:pPr>
        <w:spacing w:after="100" w:line="240" w:lineRule="auto"/>
        <w:rPr>
          <w:rFonts w:ascii="Arial" w:eastAsia="Times New Roman" w:hAnsi="Arial" w:cs="Arial"/>
          <w:color w:val="333333"/>
          <w:sz w:val="24"/>
          <w:szCs w:val="24"/>
        </w:rPr>
      </w:pPr>
    </w:p>
    <w:p w14:paraId="5722C88A" w14:textId="6C744390" w:rsidR="00AB1EF6" w:rsidRDefault="00AB1EF6" w:rsidP="00AB585B">
      <w:pPr>
        <w:spacing w:after="100" w:line="240" w:lineRule="auto"/>
        <w:rPr>
          <w:rFonts w:ascii="Arial" w:eastAsia="Times New Roman" w:hAnsi="Arial" w:cs="Arial"/>
          <w:color w:val="333333"/>
          <w:sz w:val="24"/>
          <w:szCs w:val="24"/>
        </w:rPr>
      </w:pPr>
    </w:p>
    <w:p w14:paraId="4350E359" w14:textId="112EA6E0" w:rsidR="00AB1EF6" w:rsidRDefault="00AB1EF6" w:rsidP="00AB585B">
      <w:pPr>
        <w:spacing w:after="100" w:line="240" w:lineRule="auto"/>
        <w:rPr>
          <w:rFonts w:ascii="Arial" w:eastAsia="Times New Roman" w:hAnsi="Arial" w:cs="Arial"/>
          <w:color w:val="333333"/>
          <w:sz w:val="24"/>
          <w:szCs w:val="24"/>
        </w:rPr>
      </w:pPr>
    </w:p>
    <w:p w14:paraId="45C4952C" w14:textId="219BA2DC" w:rsidR="00AB1EF6" w:rsidRDefault="00AB1EF6" w:rsidP="00AB585B">
      <w:pPr>
        <w:spacing w:after="100" w:line="240" w:lineRule="auto"/>
        <w:rPr>
          <w:rFonts w:ascii="Arial" w:eastAsia="Times New Roman" w:hAnsi="Arial" w:cs="Arial"/>
          <w:color w:val="333333"/>
          <w:sz w:val="24"/>
          <w:szCs w:val="24"/>
        </w:rPr>
      </w:pPr>
    </w:p>
    <w:p w14:paraId="2996A02E" w14:textId="77777777" w:rsidR="00AB585B" w:rsidRPr="00AB585B" w:rsidRDefault="00AB585B" w:rsidP="00AB585B">
      <w:pPr>
        <w:shd w:val="clear" w:color="auto" w:fill="E5F4EC"/>
        <w:spacing w:line="240" w:lineRule="auto"/>
        <w:jc w:val="center"/>
        <w:rPr>
          <w:rFonts w:ascii="Arial" w:eastAsia="Times New Roman" w:hAnsi="Arial" w:cs="Arial"/>
          <w:caps/>
          <w:color w:val="307751"/>
          <w:sz w:val="32"/>
          <w:szCs w:val="32"/>
        </w:rPr>
      </w:pPr>
      <w:r w:rsidRPr="00AB585B">
        <w:rPr>
          <w:rFonts w:ascii="Arial" w:eastAsia="Times New Roman" w:hAnsi="Arial" w:cs="Arial"/>
          <w:caps/>
          <w:color w:val="307751"/>
          <w:sz w:val="32"/>
          <w:szCs w:val="32"/>
        </w:rPr>
        <w:lastRenderedPageBreak/>
        <w:t>EMBRYONIC</w:t>
      </w:r>
    </w:p>
    <w:p w14:paraId="128BD9C2" w14:textId="77777777" w:rsidR="00AB585B" w:rsidRPr="00AB585B" w:rsidRDefault="00AB585B" w:rsidP="00AB585B">
      <w:pPr>
        <w:spacing w:after="100" w:line="240" w:lineRule="auto"/>
        <w:rPr>
          <w:rFonts w:ascii="Georgia" w:eastAsia="Times New Roman" w:hAnsi="Georgia" w:cs="Times New Roman"/>
          <w:color w:val="333333"/>
          <w:sz w:val="32"/>
          <w:szCs w:val="32"/>
        </w:rPr>
      </w:pPr>
      <w:r w:rsidRPr="00AB585B">
        <w:rPr>
          <w:rFonts w:ascii="Georgia" w:eastAsia="Times New Roman" w:hAnsi="Georgia" w:cs="Times New Roman"/>
          <w:noProof/>
          <w:color w:val="333333"/>
          <w:sz w:val="32"/>
          <w:szCs w:val="32"/>
        </w:rPr>
        <w:drawing>
          <wp:inline distT="0" distB="0" distL="0" distR="0" wp14:anchorId="48687A6A" wp14:editId="1698E269">
            <wp:extent cx="3366188" cy="1924050"/>
            <wp:effectExtent l="0" t="0" r="5715" b="0"/>
            <wp:docPr id="3" name="Picture 3" descr="https://projects.sfchronicle.com/2018/stem-cells/assets/graphics/embryo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jects.sfchronicle.com/2018/stem-cells/assets/graphics/embryoni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8198" cy="1925199"/>
                    </a:xfrm>
                    <a:prstGeom prst="rect">
                      <a:avLst/>
                    </a:prstGeom>
                    <a:noFill/>
                    <a:ln>
                      <a:noFill/>
                    </a:ln>
                  </pic:spPr>
                </pic:pic>
              </a:graphicData>
            </a:graphic>
          </wp:inline>
        </w:drawing>
      </w:r>
    </w:p>
    <w:p w14:paraId="1A2DA12D" w14:textId="77777777" w:rsidR="00AB585B" w:rsidRPr="00AB585B" w:rsidRDefault="00AB585B" w:rsidP="00AB585B">
      <w:pPr>
        <w:spacing w:after="0" w:line="240" w:lineRule="auto"/>
        <w:rPr>
          <w:rFonts w:ascii="Arial" w:eastAsia="Times New Roman" w:hAnsi="Arial" w:cs="Arial"/>
          <w:b/>
          <w:bCs/>
          <w:i/>
          <w:iCs/>
          <w:color w:val="3F9B6A"/>
          <w:spacing w:val="15"/>
          <w:sz w:val="27"/>
          <w:szCs w:val="27"/>
        </w:rPr>
      </w:pPr>
      <w:r w:rsidRPr="00AB585B">
        <w:rPr>
          <w:rFonts w:ascii="Arial" w:eastAsia="Times New Roman" w:hAnsi="Arial" w:cs="Arial"/>
          <w:b/>
          <w:bCs/>
          <w:i/>
          <w:iCs/>
          <w:color w:val="3F9B6A"/>
          <w:spacing w:val="15"/>
          <w:sz w:val="27"/>
          <w:szCs w:val="27"/>
        </w:rPr>
        <w:t>What are they?</w:t>
      </w:r>
    </w:p>
    <w:p w14:paraId="638CE994"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Embryonic stem cells are the starter cells of the human body. They are undifferentiated, which means they have not matured and specialized, and they are able to become any other kind of cell in the body.</w:t>
      </w:r>
    </w:p>
    <w:p w14:paraId="2FE9AF61" w14:textId="77777777" w:rsidR="00AB585B" w:rsidRPr="00AB585B" w:rsidRDefault="00AB585B" w:rsidP="00AB585B">
      <w:pPr>
        <w:spacing w:after="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In embryos, these cells multiply and differentiate to become organs, bones and muscles. In the laboratory, they can be multiplied to create stem cell lines for study or for therapy.</w:t>
      </w:r>
    </w:p>
    <w:p w14:paraId="32F9E332" w14:textId="77777777" w:rsidR="00AB585B" w:rsidRPr="00AB585B" w:rsidRDefault="00AB585B" w:rsidP="00AB585B">
      <w:pPr>
        <w:spacing w:after="10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Scientists harvest embryonic stem cells from three- to five-day-old embryos donated by people who have gone through in-vitro fertilization. Scientists isolated the first human embryonic stem cells in 1998.</w:t>
      </w:r>
    </w:p>
    <w:p w14:paraId="378DCF87" w14:textId="77777777" w:rsidR="00AB585B" w:rsidRPr="00AB585B" w:rsidRDefault="00AB585B" w:rsidP="00AB585B">
      <w:pPr>
        <w:spacing w:after="0" w:line="240" w:lineRule="auto"/>
        <w:rPr>
          <w:rFonts w:ascii="Arial" w:eastAsia="Times New Roman" w:hAnsi="Arial" w:cs="Arial"/>
          <w:b/>
          <w:bCs/>
          <w:i/>
          <w:iCs/>
          <w:color w:val="3F9B6A"/>
          <w:spacing w:val="15"/>
          <w:sz w:val="27"/>
          <w:szCs w:val="27"/>
        </w:rPr>
      </w:pPr>
      <w:r w:rsidRPr="00AB585B">
        <w:rPr>
          <w:rFonts w:ascii="Arial" w:eastAsia="Times New Roman" w:hAnsi="Arial" w:cs="Arial"/>
          <w:b/>
          <w:bCs/>
          <w:i/>
          <w:iCs/>
          <w:color w:val="3F9B6A"/>
          <w:spacing w:val="15"/>
          <w:sz w:val="27"/>
          <w:szCs w:val="27"/>
        </w:rPr>
        <w:t>What makes them different from other stem cells?</w:t>
      </w:r>
    </w:p>
    <w:p w14:paraId="565F4A21" w14:textId="77777777" w:rsidR="00AB585B" w:rsidRPr="00AB585B" w:rsidRDefault="00AB585B" w:rsidP="00AB585B">
      <w:pPr>
        <w:spacing w:after="10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 xml:space="preserve">These are the only stem cells that naturally </w:t>
      </w:r>
      <w:proofErr w:type="gramStart"/>
      <w:r w:rsidRPr="00AB585B">
        <w:rPr>
          <w:rFonts w:ascii="Arial" w:eastAsia="Times New Roman" w:hAnsi="Arial" w:cs="Arial"/>
          <w:color w:val="333333"/>
          <w:sz w:val="24"/>
          <w:szCs w:val="24"/>
        </w:rPr>
        <w:t>are able to</w:t>
      </w:r>
      <w:proofErr w:type="gramEnd"/>
      <w:r w:rsidRPr="00AB585B">
        <w:rPr>
          <w:rFonts w:ascii="Arial" w:eastAsia="Times New Roman" w:hAnsi="Arial" w:cs="Arial"/>
          <w:color w:val="333333"/>
          <w:sz w:val="24"/>
          <w:szCs w:val="24"/>
        </w:rPr>
        <w:t xml:space="preserve"> become any other cell type and to multiply endlessly. Under the right circumstances in a lab, they can be nudged to become specific cell types.</w:t>
      </w:r>
    </w:p>
    <w:p w14:paraId="20ABB6E5" w14:textId="77777777" w:rsidR="00AB585B" w:rsidRPr="00AB585B" w:rsidRDefault="00AB585B" w:rsidP="00AB585B">
      <w:pPr>
        <w:spacing w:after="0" w:line="240" w:lineRule="auto"/>
        <w:rPr>
          <w:rFonts w:ascii="Arial" w:eastAsia="Times New Roman" w:hAnsi="Arial" w:cs="Arial"/>
          <w:b/>
          <w:bCs/>
          <w:i/>
          <w:iCs/>
          <w:color w:val="3F9B6A"/>
          <w:spacing w:val="15"/>
          <w:sz w:val="27"/>
          <w:szCs w:val="27"/>
        </w:rPr>
      </w:pPr>
      <w:r w:rsidRPr="00AB585B">
        <w:rPr>
          <w:rFonts w:ascii="Arial" w:eastAsia="Times New Roman" w:hAnsi="Arial" w:cs="Arial"/>
          <w:b/>
          <w:bCs/>
          <w:i/>
          <w:iCs/>
          <w:color w:val="3F9B6A"/>
          <w:spacing w:val="15"/>
          <w:sz w:val="27"/>
          <w:szCs w:val="27"/>
        </w:rPr>
        <w:t>Why do these characteristics give these cells medical potential?</w:t>
      </w:r>
    </w:p>
    <w:p w14:paraId="76944009" w14:textId="77777777" w:rsidR="00AB585B" w:rsidRPr="00AB585B" w:rsidRDefault="00AB585B" w:rsidP="00AB585B">
      <w:pPr>
        <w:spacing w:after="10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 xml:space="preserve">Because of their ability to differentiate and multiply, embryonic stem cells long were thought to be the most powerful, and thus have the most potential for treating injury and disease. If scientists </w:t>
      </w:r>
      <w:proofErr w:type="gramStart"/>
      <w:r w:rsidRPr="00AB585B">
        <w:rPr>
          <w:rFonts w:ascii="Arial" w:eastAsia="Times New Roman" w:hAnsi="Arial" w:cs="Arial"/>
          <w:color w:val="333333"/>
          <w:sz w:val="24"/>
          <w:szCs w:val="24"/>
        </w:rPr>
        <w:t>are able to</w:t>
      </w:r>
      <w:proofErr w:type="gramEnd"/>
      <w:r w:rsidRPr="00AB585B">
        <w:rPr>
          <w:rFonts w:ascii="Arial" w:eastAsia="Times New Roman" w:hAnsi="Arial" w:cs="Arial"/>
          <w:color w:val="333333"/>
          <w:sz w:val="24"/>
          <w:szCs w:val="24"/>
        </w:rPr>
        <w:t xml:space="preserve"> control how they differentiate and how often, embryonic stem cells could be used to replace any damaged part of the body — from missing insulin-making cells in people with Type 1 diabetes to brain cells lost in Parkinson’s disease or skin cells scarred by burns.</w:t>
      </w:r>
    </w:p>
    <w:p w14:paraId="30699919" w14:textId="77777777" w:rsidR="00AB585B" w:rsidRPr="00AB585B" w:rsidRDefault="00AB585B" w:rsidP="00AB585B">
      <w:pPr>
        <w:spacing w:after="0" w:line="240" w:lineRule="auto"/>
        <w:rPr>
          <w:rFonts w:ascii="Arial" w:eastAsia="Times New Roman" w:hAnsi="Arial" w:cs="Arial"/>
          <w:b/>
          <w:bCs/>
          <w:i/>
          <w:iCs/>
          <w:color w:val="3F9B6A"/>
          <w:spacing w:val="15"/>
          <w:sz w:val="27"/>
          <w:szCs w:val="27"/>
        </w:rPr>
      </w:pPr>
      <w:r w:rsidRPr="00AB585B">
        <w:rPr>
          <w:rFonts w:ascii="Arial" w:eastAsia="Times New Roman" w:hAnsi="Arial" w:cs="Arial"/>
          <w:b/>
          <w:bCs/>
          <w:i/>
          <w:iCs/>
          <w:color w:val="3F9B6A"/>
          <w:spacing w:val="15"/>
          <w:sz w:val="27"/>
          <w:szCs w:val="27"/>
        </w:rPr>
        <w:t>What are the limitations of these therapies?</w:t>
      </w:r>
    </w:p>
    <w:p w14:paraId="5E23296D" w14:textId="0AE52F28" w:rsidR="00AB585B" w:rsidRDefault="00AB585B" w:rsidP="00AB585B">
      <w:pPr>
        <w:spacing w:after="10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Many people have ethical problems using human embryos for scientific study. Also, embryonic stem cells’ ability to replicate endlessly means they may develop mutations that can interfere with their growth or allow them to keep dividing to the point of causing harm. Finding the right medical applications for embryonic stem cells is challenging.</w:t>
      </w:r>
    </w:p>
    <w:p w14:paraId="154EC90E" w14:textId="0A83E86B" w:rsidR="00AB585B" w:rsidRDefault="00AB585B" w:rsidP="00AB585B">
      <w:pPr>
        <w:spacing w:after="100" w:line="240" w:lineRule="auto"/>
        <w:rPr>
          <w:rFonts w:ascii="Arial" w:eastAsia="Times New Roman" w:hAnsi="Arial" w:cs="Arial"/>
          <w:color w:val="333333"/>
          <w:sz w:val="24"/>
          <w:szCs w:val="24"/>
        </w:rPr>
      </w:pPr>
    </w:p>
    <w:p w14:paraId="01780B8B" w14:textId="755F8F96" w:rsidR="00AB585B" w:rsidRDefault="00AB585B" w:rsidP="00AB585B">
      <w:pPr>
        <w:spacing w:after="100" w:line="240" w:lineRule="auto"/>
        <w:rPr>
          <w:rFonts w:ascii="Arial" w:eastAsia="Times New Roman" w:hAnsi="Arial" w:cs="Arial"/>
          <w:color w:val="333333"/>
          <w:sz w:val="24"/>
          <w:szCs w:val="24"/>
        </w:rPr>
      </w:pPr>
    </w:p>
    <w:p w14:paraId="6E146141" w14:textId="1EE3F86C" w:rsidR="00AB585B" w:rsidRDefault="00AB585B" w:rsidP="00AB585B">
      <w:pPr>
        <w:spacing w:after="100" w:line="240" w:lineRule="auto"/>
        <w:rPr>
          <w:rFonts w:ascii="Arial" w:eastAsia="Times New Roman" w:hAnsi="Arial" w:cs="Arial"/>
          <w:color w:val="333333"/>
          <w:sz w:val="24"/>
          <w:szCs w:val="24"/>
        </w:rPr>
      </w:pPr>
    </w:p>
    <w:p w14:paraId="2ABDF9D0" w14:textId="77777777" w:rsidR="00AB585B" w:rsidRPr="00AB585B" w:rsidRDefault="00AB585B" w:rsidP="00AB585B">
      <w:pPr>
        <w:spacing w:after="100" w:line="240" w:lineRule="auto"/>
        <w:rPr>
          <w:rFonts w:ascii="Arial" w:eastAsia="Times New Roman" w:hAnsi="Arial" w:cs="Arial"/>
          <w:color w:val="333333"/>
          <w:sz w:val="24"/>
          <w:szCs w:val="24"/>
        </w:rPr>
      </w:pPr>
    </w:p>
    <w:p w14:paraId="05F9102B" w14:textId="678F179F" w:rsidR="00AB585B" w:rsidRPr="00AB585B" w:rsidRDefault="00AB585B" w:rsidP="00AB585B">
      <w:pPr>
        <w:shd w:val="clear" w:color="auto" w:fill="E5F4EC"/>
        <w:spacing w:line="240" w:lineRule="auto"/>
        <w:jc w:val="center"/>
        <w:rPr>
          <w:rFonts w:ascii="Arial" w:eastAsia="Times New Roman" w:hAnsi="Arial" w:cs="Arial"/>
          <w:caps/>
          <w:color w:val="307751"/>
          <w:sz w:val="32"/>
          <w:szCs w:val="32"/>
        </w:rPr>
      </w:pPr>
      <w:r w:rsidRPr="00AB585B">
        <w:rPr>
          <w:rFonts w:ascii="Arial" w:eastAsia="Times New Roman" w:hAnsi="Arial" w:cs="Arial"/>
          <w:caps/>
          <w:color w:val="307751"/>
          <w:sz w:val="32"/>
          <w:szCs w:val="32"/>
        </w:rPr>
        <w:t>ADULT</w:t>
      </w:r>
    </w:p>
    <w:p w14:paraId="3EEE05BB" w14:textId="77777777" w:rsidR="00AB585B" w:rsidRPr="00AB585B" w:rsidRDefault="00AB585B" w:rsidP="00AB585B">
      <w:pPr>
        <w:spacing w:after="100" w:line="240" w:lineRule="auto"/>
        <w:rPr>
          <w:rFonts w:ascii="Georgia" w:eastAsia="Times New Roman" w:hAnsi="Georgia" w:cs="Times New Roman"/>
          <w:color w:val="333333"/>
          <w:sz w:val="32"/>
          <w:szCs w:val="32"/>
        </w:rPr>
      </w:pPr>
      <w:r w:rsidRPr="00AB585B">
        <w:rPr>
          <w:rFonts w:ascii="Georgia" w:eastAsia="Times New Roman" w:hAnsi="Georgia" w:cs="Times New Roman"/>
          <w:noProof/>
          <w:color w:val="333333"/>
          <w:sz w:val="32"/>
          <w:szCs w:val="32"/>
        </w:rPr>
        <w:drawing>
          <wp:inline distT="0" distB="0" distL="0" distR="0" wp14:anchorId="3B1ED769" wp14:editId="09345078">
            <wp:extent cx="3484410" cy="1981200"/>
            <wp:effectExtent l="0" t="0" r="1905" b="0"/>
            <wp:docPr id="2" name="Picture 2" descr="https://projects.sfchronicle.com/2018/stem-cells/assets/graphics/ad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jects.sfchronicle.com/2018/stem-cells/assets/graphics/adul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5955" cy="1982079"/>
                    </a:xfrm>
                    <a:prstGeom prst="rect">
                      <a:avLst/>
                    </a:prstGeom>
                    <a:noFill/>
                    <a:ln>
                      <a:noFill/>
                    </a:ln>
                  </pic:spPr>
                </pic:pic>
              </a:graphicData>
            </a:graphic>
          </wp:inline>
        </w:drawing>
      </w:r>
    </w:p>
    <w:p w14:paraId="4C5EB50B" w14:textId="77777777" w:rsidR="00AB585B" w:rsidRPr="00AB585B" w:rsidRDefault="00AB585B" w:rsidP="00AB585B">
      <w:pPr>
        <w:spacing w:after="0" w:line="240" w:lineRule="auto"/>
        <w:rPr>
          <w:rFonts w:ascii="Arial" w:eastAsia="Times New Roman" w:hAnsi="Arial" w:cs="Arial"/>
          <w:b/>
          <w:bCs/>
          <w:i/>
          <w:iCs/>
          <w:color w:val="3F9B6A"/>
          <w:spacing w:val="15"/>
        </w:rPr>
      </w:pPr>
      <w:r w:rsidRPr="00AB585B">
        <w:rPr>
          <w:rFonts w:ascii="Arial" w:eastAsia="Times New Roman" w:hAnsi="Arial" w:cs="Arial"/>
          <w:b/>
          <w:bCs/>
          <w:i/>
          <w:iCs/>
          <w:color w:val="3F9B6A"/>
          <w:spacing w:val="15"/>
        </w:rPr>
        <w:t>What are they?</w:t>
      </w:r>
    </w:p>
    <w:p w14:paraId="6854463A" w14:textId="77777777" w:rsidR="00AB585B" w:rsidRPr="00AB585B" w:rsidRDefault="00AB585B" w:rsidP="00AB585B">
      <w:pPr>
        <w:spacing w:after="0" w:line="240" w:lineRule="auto"/>
        <w:rPr>
          <w:rFonts w:ascii="Arial" w:eastAsia="Times New Roman" w:hAnsi="Arial" w:cs="Arial"/>
          <w:color w:val="333333"/>
        </w:rPr>
      </w:pPr>
      <w:r w:rsidRPr="00AB585B">
        <w:rPr>
          <w:rFonts w:ascii="Arial" w:eastAsia="Times New Roman" w:hAnsi="Arial" w:cs="Arial"/>
          <w:color w:val="333333"/>
        </w:rPr>
        <w:t>Adult stem cells are so-named because they are more mature than embryonic stem cells, though they don’t necessarily have to come from adults. Their maturity means that they are limited in their ability to differentiate. Pockets of adult stem cells are found in many of our organs and they replenish cells in the organs in which they reside. Types of adult stem cells include:</w:t>
      </w:r>
    </w:p>
    <w:p w14:paraId="04171A1B" w14:textId="77777777" w:rsidR="00AB585B" w:rsidRPr="00AB585B" w:rsidRDefault="00AB585B" w:rsidP="00AB585B">
      <w:pPr>
        <w:spacing w:after="75" w:line="240" w:lineRule="auto"/>
        <w:rPr>
          <w:rFonts w:ascii="Arial" w:eastAsia="Times New Roman" w:hAnsi="Arial" w:cs="Arial"/>
          <w:b/>
          <w:bCs/>
          <w:i/>
          <w:iCs/>
          <w:caps/>
          <w:color w:val="333333"/>
          <w:spacing w:val="15"/>
        </w:rPr>
      </w:pPr>
      <w:r w:rsidRPr="00AB585B">
        <w:rPr>
          <w:rFonts w:ascii="Arial" w:eastAsia="Times New Roman" w:hAnsi="Arial" w:cs="Arial"/>
          <w:b/>
          <w:bCs/>
          <w:i/>
          <w:iCs/>
          <w:caps/>
          <w:color w:val="333333"/>
          <w:spacing w:val="15"/>
        </w:rPr>
        <w:t>HEMATOPOIETIC</w:t>
      </w:r>
    </w:p>
    <w:p w14:paraId="05513B07" w14:textId="77777777" w:rsidR="00AB585B" w:rsidRPr="00AB585B" w:rsidRDefault="00AB585B" w:rsidP="00AB585B">
      <w:pPr>
        <w:spacing w:after="0" w:line="240" w:lineRule="auto"/>
        <w:rPr>
          <w:rFonts w:ascii="Arial" w:eastAsia="Times New Roman" w:hAnsi="Arial" w:cs="Arial"/>
          <w:color w:val="333333"/>
        </w:rPr>
      </w:pPr>
      <w:r w:rsidRPr="00AB585B">
        <w:rPr>
          <w:rFonts w:ascii="Arial" w:eastAsia="Times New Roman" w:hAnsi="Arial" w:cs="Arial"/>
          <w:color w:val="333333"/>
        </w:rPr>
        <w:t>Found in bone marrow and umbilical cord blood, they become blood and immune cells. They are the only stem cells approved by the FDA for therapy, for treatment of certain blood cancers.</w:t>
      </w:r>
    </w:p>
    <w:p w14:paraId="18523E62" w14:textId="77777777" w:rsidR="00AB585B" w:rsidRPr="00AB585B" w:rsidRDefault="00AB585B" w:rsidP="00AB585B">
      <w:pPr>
        <w:spacing w:after="75" w:line="240" w:lineRule="auto"/>
        <w:rPr>
          <w:rFonts w:ascii="Arial" w:eastAsia="Times New Roman" w:hAnsi="Arial" w:cs="Arial"/>
          <w:b/>
          <w:bCs/>
          <w:i/>
          <w:iCs/>
          <w:caps/>
          <w:color w:val="333333"/>
          <w:spacing w:val="15"/>
        </w:rPr>
      </w:pPr>
      <w:r w:rsidRPr="00AB585B">
        <w:rPr>
          <w:rFonts w:ascii="Arial" w:eastAsia="Times New Roman" w:hAnsi="Arial" w:cs="Arial"/>
          <w:b/>
          <w:bCs/>
          <w:i/>
          <w:iCs/>
          <w:caps/>
          <w:color w:val="333333"/>
          <w:spacing w:val="15"/>
        </w:rPr>
        <w:t>MESENCHYMAL</w:t>
      </w:r>
    </w:p>
    <w:p w14:paraId="262FE9FA" w14:textId="77777777" w:rsidR="00AB585B" w:rsidRPr="00AB585B" w:rsidRDefault="00AB585B" w:rsidP="00AB585B">
      <w:pPr>
        <w:spacing w:after="0" w:line="240" w:lineRule="auto"/>
        <w:rPr>
          <w:rFonts w:ascii="Arial" w:eastAsia="Times New Roman" w:hAnsi="Arial" w:cs="Arial"/>
          <w:color w:val="333333"/>
        </w:rPr>
      </w:pPr>
      <w:r w:rsidRPr="00AB585B">
        <w:rPr>
          <w:rFonts w:ascii="Arial" w:eastAsia="Times New Roman" w:hAnsi="Arial" w:cs="Arial"/>
          <w:color w:val="333333"/>
        </w:rPr>
        <w:t>These cells are found throughout the body, including in bone marrow, fat tissue and organs. They turn into the connective tissue found throughout the body, though the specific cell they become is related to the organ in which they’re located. These stem cells may decrease inflammation.</w:t>
      </w:r>
    </w:p>
    <w:p w14:paraId="172FF463" w14:textId="77777777" w:rsidR="00AB585B" w:rsidRPr="00AB585B" w:rsidRDefault="00AB585B" w:rsidP="00AB585B">
      <w:pPr>
        <w:spacing w:after="75" w:line="240" w:lineRule="auto"/>
        <w:rPr>
          <w:rFonts w:ascii="Arial" w:eastAsia="Times New Roman" w:hAnsi="Arial" w:cs="Arial"/>
          <w:b/>
          <w:bCs/>
          <w:i/>
          <w:iCs/>
          <w:caps/>
          <w:color w:val="333333"/>
          <w:spacing w:val="15"/>
        </w:rPr>
      </w:pPr>
      <w:r w:rsidRPr="00AB585B">
        <w:rPr>
          <w:rFonts w:ascii="Arial" w:eastAsia="Times New Roman" w:hAnsi="Arial" w:cs="Arial"/>
          <w:b/>
          <w:bCs/>
          <w:i/>
          <w:iCs/>
          <w:caps/>
          <w:color w:val="333333"/>
          <w:spacing w:val="15"/>
        </w:rPr>
        <w:t>FETAL</w:t>
      </w:r>
    </w:p>
    <w:p w14:paraId="25BF4844" w14:textId="77777777" w:rsidR="00AB585B" w:rsidRPr="00AB585B" w:rsidRDefault="00AB585B" w:rsidP="00AB585B">
      <w:pPr>
        <w:spacing w:after="100" w:line="240" w:lineRule="auto"/>
        <w:rPr>
          <w:rFonts w:ascii="Arial" w:eastAsia="Times New Roman" w:hAnsi="Arial" w:cs="Arial"/>
          <w:color w:val="333333"/>
        </w:rPr>
      </w:pPr>
      <w:r w:rsidRPr="00AB585B">
        <w:rPr>
          <w:rFonts w:ascii="Arial" w:eastAsia="Times New Roman" w:hAnsi="Arial" w:cs="Arial"/>
          <w:color w:val="333333"/>
        </w:rPr>
        <w:t>Stem cells from fetuses are more mature, and therefore less able to differentiate, than embryonic stem cells, but they may be more multipurpose than other adult stem cells. For example, neural stem cells from fetal brain tissue can become several kinds of neurons, but neural stem cells from the adult brain are rare and have very limited ability to differentiate.</w:t>
      </w:r>
    </w:p>
    <w:p w14:paraId="36442B6D" w14:textId="77777777" w:rsidR="00AB585B" w:rsidRPr="00AB585B" w:rsidRDefault="00AB585B" w:rsidP="00AB585B">
      <w:pPr>
        <w:spacing w:after="0" w:line="240" w:lineRule="auto"/>
        <w:rPr>
          <w:rFonts w:ascii="Arial" w:eastAsia="Times New Roman" w:hAnsi="Arial" w:cs="Arial"/>
          <w:b/>
          <w:bCs/>
          <w:i/>
          <w:iCs/>
          <w:color w:val="3F9B6A"/>
          <w:spacing w:val="15"/>
        </w:rPr>
      </w:pPr>
      <w:r w:rsidRPr="00AB585B">
        <w:rPr>
          <w:rFonts w:ascii="Arial" w:eastAsia="Times New Roman" w:hAnsi="Arial" w:cs="Arial"/>
          <w:b/>
          <w:bCs/>
          <w:i/>
          <w:iCs/>
          <w:color w:val="3F9B6A"/>
          <w:spacing w:val="15"/>
        </w:rPr>
        <w:t>What makes them different from other stem cells?</w:t>
      </w:r>
    </w:p>
    <w:p w14:paraId="7042BC74" w14:textId="77777777" w:rsidR="00AB585B" w:rsidRPr="00AB585B" w:rsidRDefault="00AB585B" w:rsidP="00AB585B">
      <w:pPr>
        <w:spacing w:after="100" w:line="240" w:lineRule="auto"/>
        <w:rPr>
          <w:rFonts w:ascii="Arial" w:eastAsia="Times New Roman" w:hAnsi="Arial" w:cs="Arial"/>
          <w:color w:val="333333"/>
        </w:rPr>
      </w:pPr>
      <w:r w:rsidRPr="00AB585B">
        <w:rPr>
          <w:rFonts w:ascii="Arial" w:eastAsia="Times New Roman" w:hAnsi="Arial" w:cs="Arial"/>
          <w:color w:val="333333"/>
        </w:rPr>
        <w:t>Adult stem cells are limited in their abilities. They can only become certain types of cells — they are called multi-potent, instead of pluripotent, for that reason — and there is a limit to how often they can divide.</w:t>
      </w:r>
    </w:p>
    <w:p w14:paraId="4B448F66" w14:textId="77777777" w:rsidR="00AB585B" w:rsidRPr="00AB585B" w:rsidRDefault="00AB585B" w:rsidP="00AB585B">
      <w:pPr>
        <w:spacing w:after="0" w:line="240" w:lineRule="auto"/>
        <w:rPr>
          <w:rFonts w:ascii="Arial" w:eastAsia="Times New Roman" w:hAnsi="Arial" w:cs="Arial"/>
          <w:b/>
          <w:bCs/>
          <w:i/>
          <w:iCs/>
          <w:color w:val="3F9B6A"/>
          <w:spacing w:val="15"/>
        </w:rPr>
      </w:pPr>
      <w:r w:rsidRPr="00AB585B">
        <w:rPr>
          <w:rFonts w:ascii="Arial" w:eastAsia="Times New Roman" w:hAnsi="Arial" w:cs="Arial"/>
          <w:b/>
          <w:bCs/>
          <w:i/>
          <w:iCs/>
          <w:color w:val="3F9B6A"/>
          <w:spacing w:val="15"/>
        </w:rPr>
        <w:t>Why do these characteristics give these cells medical potential?</w:t>
      </w:r>
    </w:p>
    <w:p w14:paraId="203E0D34" w14:textId="77777777" w:rsidR="00AB585B" w:rsidRPr="00AB585B" w:rsidRDefault="00AB585B" w:rsidP="00AB585B">
      <w:pPr>
        <w:spacing w:after="100" w:line="240" w:lineRule="auto"/>
        <w:rPr>
          <w:rFonts w:ascii="Arial" w:eastAsia="Times New Roman" w:hAnsi="Arial" w:cs="Arial"/>
          <w:color w:val="333333"/>
        </w:rPr>
      </w:pPr>
      <w:r w:rsidRPr="00AB585B">
        <w:rPr>
          <w:rFonts w:ascii="Arial" w:eastAsia="Times New Roman" w:hAnsi="Arial" w:cs="Arial"/>
          <w:color w:val="333333"/>
        </w:rPr>
        <w:t>Adult stem cells are less powerful than embryonic, but they are easier to use, since all humans have their own supply of these cells. They may be useful for reducing inflammation.</w:t>
      </w:r>
    </w:p>
    <w:p w14:paraId="078D52DE" w14:textId="77777777" w:rsidR="00AB585B" w:rsidRPr="00AB585B" w:rsidRDefault="00AB585B" w:rsidP="00AB585B">
      <w:pPr>
        <w:spacing w:after="0" w:line="240" w:lineRule="auto"/>
        <w:rPr>
          <w:rFonts w:ascii="Arial" w:eastAsia="Times New Roman" w:hAnsi="Arial" w:cs="Arial"/>
          <w:b/>
          <w:bCs/>
          <w:i/>
          <w:iCs/>
          <w:color w:val="3F9B6A"/>
          <w:spacing w:val="15"/>
        </w:rPr>
      </w:pPr>
      <w:r w:rsidRPr="00AB585B">
        <w:rPr>
          <w:rFonts w:ascii="Arial" w:eastAsia="Times New Roman" w:hAnsi="Arial" w:cs="Arial"/>
          <w:b/>
          <w:bCs/>
          <w:i/>
          <w:iCs/>
          <w:color w:val="3F9B6A"/>
          <w:spacing w:val="15"/>
        </w:rPr>
        <w:t>What are the limitations of these therapies?</w:t>
      </w:r>
    </w:p>
    <w:p w14:paraId="53B0D35B" w14:textId="2C43949F" w:rsidR="00AB585B" w:rsidRDefault="00AB585B" w:rsidP="00AB585B">
      <w:pPr>
        <w:spacing w:after="100" w:line="240" w:lineRule="auto"/>
        <w:rPr>
          <w:rFonts w:ascii="Arial" w:eastAsia="Times New Roman" w:hAnsi="Arial" w:cs="Arial"/>
          <w:color w:val="333333"/>
        </w:rPr>
      </w:pPr>
      <w:r w:rsidRPr="00AB585B">
        <w:rPr>
          <w:rFonts w:ascii="Arial" w:eastAsia="Times New Roman" w:hAnsi="Arial" w:cs="Arial"/>
          <w:color w:val="333333"/>
        </w:rPr>
        <w:t>It’s unclear how useful these stem cells could be given their limited abilities. Though the idea of tapping into a person’s own source of adult stem cells and using them for treatment is appealing, these cells cannot repair serious injuries or replace cells lost to disease, like neurons or insulin-producing cells.</w:t>
      </w:r>
    </w:p>
    <w:p w14:paraId="37A9622B" w14:textId="7827CD41" w:rsidR="00AB585B" w:rsidRDefault="00AB585B" w:rsidP="00AB585B">
      <w:pPr>
        <w:spacing w:after="100" w:line="240" w:lineRule="auto"/>
        <w:rPr>
          <w:rFonts w:ascii="Arial" w:eastAsia="Times New Roman" w:hAnsi="Arial" w:cs="Arial"/>
          <w:color w:val="333333"/>
        </w:rPr>
      </w:pPr>
    </w:p>
    <w:p w14:paraId="29FA3B50" w14:textId="7FC239E9" w:rsidR="00AB585B" w:rsidRDefault="00AB585B" w:rsidP="00AB585B">
      <w:pPr>
        <w:spacing w:after="100" w:line="240" w:lineRule="auto"/>
        <w:rPr>
          <w:rFonts w:ascii="Arial" w:eastAsia="Times New Roman" w:hAnsi="Arial" w:cs="Arial"/>
          <w:color w:val="333333"/>
        </w:rPr>
      </w:pPr>
    </w:p>
    <w:p w14:paraId="59349548" w14:textId="77777777" w:rsidR="00AB585B" w:rsidRPr="00AB585B" w:rsidRDefault="00AB585B" w:rsidP="00AB585B">
      <w:pPr>
        <w:spacing w:after="100" w:line="240" w:lineRule="auto"/>
        <w:rPr>
          <w:rFonts w:ascii="Arial" w:eastAsia="Times New Roman" w:hAnsi="Arial" w:cs="Arial"/>
          <w:color w:val="333333"/>
        </w:rPr>
      </w:pPr>
    </w:p>
    <w:p w14:paraId="41A9398D" w14:textId="77777777" w:rsidR="00AB585B" w:rsidRPr="00AB585B" w:rsidRDefault="00AB585B" w:rsidP="00AB585B">
      <w:pPr>
        <w:shd w:val="clear" w:color="auto" w:fill="E5F4EC"/>
        <w:spacing w:line="240" w:lineRule="auto"/>
        <w:jc w:val="center"/>
        <w:rPr>
          <w:rFonts w:ascii="Arial" w:eastAsia="Times New Roman" w:hAnsi="Arial" w:cs="Arial"/>
          <w:caps/>
          <w:color w:val="307751"/>
          <w:sz w:val="32"/>
          <w:szCs w:val="32"/>
        </w:rPr>
      </w:pPr>
      <w:r w:rsidRPr="00AB585B">
        <w:rPr>
          <w:rFonts w:ascii="Arial" w:eastAsia="Times New Roman" w:hAnsi="Arial" w:cs="Arial"/>
          <w:caps/>
          <w:color w:val="307751"/>
          <w:sz w:val="32"/>
          <w:szCs w:val="32"/>
        </w:rPr>
        <w:t>INDUCED-PLURIPOTENT</w:t>
      </w:r>
    </w:p>
    <w:p w14:paraId="1411BADB" w14:textId="77777777" w:rsidR="00AB585B" w:rsidRPr="00AB585B" w:rsidRDefault="00AB585B" w:rsidP="00AB585B">
      <w:pPr>
        <w:spacing w:after="100" w:line="240" w:lineRule="auto"/>
        <w:rPr>
          <w:rFonts w:ascii="Georgia" w:eastAsia="Times New Roman" w:hAnsi="Georgia" w:cs="Times New Roman"/>
          <w:color w:val="333333"/>
          <w:sz w:val="32"/>
          <w:szCs w:val="32"/>
        </w:rPr>
      </w:pPr>
      <w:r w:rsidRPr="00AB585B">
        <w:rPr>
          <w:rFonts w:ascii="Georgia" w:eastAsia="Times New Roman" w:hAnsi="Georgia" w:cs="Times New Roman"/>
          <w:noProof/>
          <w:color w:val="333333"/>
          <w:sz w:val="32"/>
          <w:szCs w:val="32"/>
        </w:rPr>
        <w:drawing>
          <wp:inline distT="0" distB="0" distL="0" distR="0" wp14:anchorId="48D5E58D" wp14:editId="0E5617E3">
            <wp:extent cx="3834761" cy="2181225"/>
            <wp:effectExtent l="0" t="0" r="0" b="0"/>
            <wp:docPr id="1" name="Picture 1" descr="https://projects.sfchronicle.com/2018/stem-cells/assets/graphics/induced-pluripo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jects.sfchronicle.com/2018/stem-cells/assets/graphics/induced-pluripote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8371" cy="2183278"/>
                    </a:xfrm>
                    <a:prstGeom prst="rect">
                      <a:avLst/>
                    </a:prstGeom>
                    <a:noFill/>
                    <a:ln>
                      <a:noFill/>
                    </a:ln>
                  </pic:spPr>
                </pic:pic>
              </a:graphicData>
            </a:graphic>
          </wp:inline>
        </w:drawing>
      </w:r>
    </w:p>
    <w:p w14:paraId="073A14DD" w14:textId="77777777" w:rsidR="00AB585B" w:rsidRPr="00AB585B" w:rsidRDefault="00AB585B" w:rsidP="00AB585B">
      <w:pPr>
        <w:spacing w:after="0" w:line="240" w:lineRule="auto"/>
        <w:rPr>
          <w:rFonts w:ascii="Arial" w:eastAsia="Times New Roman" w:hAnsi="Arial" w:cs="Arial"/>
          <w:b/>
          <w:bCs/>
          <w:i/>
          <w:iCs/>
          <w:color w:val="3F9B6A"/>
          <w:spacing w:val="15"/>
          <w:sz w:val="27"/>
          <w:szCs w:val="27"/>
        </w:rPr>
      </w:pPr>
      <w:r w:rsidRPr="00AB585B">
        <w:rPr>
          <w:rFonts w:ascii="Arial" w:eastAsia="Times New Roman" w:hAnsi="Arial" w:cs="Arial"/>
          <w:b/>
          <w:bCs/>
          <w:i/>
          <w:iCs/>
          <w:color w:val="3F9B6A"/>
          <w:spacing w:val="15"/>
          <w:sz w:val="27"/>
          <w:szCs w:val="27"/>
        </w:rPr>
        <w:t>What are they?</w:t>
      </w:r>
    </w:p>
    <w:p w14:paraId="5A3F29B1" w14:textId="77777777" w:rsidR="00AB585B" w:rsidRPr="00AB585B" w:rsidRDefault="00AB585B" w:rsidP="00AB585B">
      <w:pPr>
        <w:spacing w:after="10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 xml:space="preserve">Induced-pluripotent stem (IPS) cells are adult cells — often skin or blood cells — that have been taken from an individual and reprogrammed in a lab to become like embryonic stem cells. Then, like embryonic stem cells, they can be developed into any other type of cell. </w:t>
      </w:r>
      <w:proofErr w:type="gramStart"/>
      <w:r w:rsidRPr="00AB585B">
        <w:rPr>
          <w:rFonts w:ascii="Arial" w:eastAsia="Times New Roman" w:hAnsi="Arial" w:cs="Arial"/>
          <w:color w:val="333333"/>
          <w:sz w:val="24"/>
          <w:szCs w:val="24"/>
        </w:rPr>
        <w:t>So</w:t>
      </w:r>
      <w:proofErr w:type="gramEnd"/>
      <w:r w:rsidRPr="00AB585B">
        <w:rPr>
          <w:rFonts w:ascii="Arial" w:eastAsia="Times New Roman" w:hAnsi="Arial" w:cs="Arial"/>
          <w:color w:val="333333"/>
          <w:sz w:val="24"/>
          <w:szCs w:val="24"/>
        </w:rPr>
        <w:t xml:space="preserve"> a skin cell could be turned into an embryonic-like cell and then further turned into a heart cell.</w:t>
      </w:r>
    </w:p>
    <w:p w14:paraId="442F491C" w14:textId="77777777" w:rsidR="00AB585B" w:rsidRPr="00AB585B" w:rsidRDefault="00AB585B" w:rsidP="00AB585B">
      <w:pPr>
        <w:spacing w:after="0" w:line="240" w:lineRule="auto"/>
        <w:rPr>
          <w:rFonts w:ascii="Arial" w:eastAsia="Times New Roman" w:hAnsi="Arial" w:cs="Arial"/>
          <w:b/>
          <w:bCs/>
          <w:i/>
          <w:iCs/>
          <w:color w:val="3F9B6A"/>
          <w:spacing w:val="15"/>
          <w:sz w:val="27"/>
          <w:szCs w:val="27"/>
        </w:rPr>
      </w:pPr>
      <w:r w:rsidRPr="00AB585B">
        <w:rPr>
          <w:rFonts w:ascii="Arial" w:eastAsia="Times New Roman" w:hAnsi="Arial" w:cs="Arial"/>
          <w:b/>
          <w:bCs/>
          <w:i/>
          <w:iCs/>
          <w:color w:val="3F9B6A"/>
          <w:spacing w:val="15"/>
          <w:sz w:val="27"/>
          <w:szCs w:val="27"/>
        </w:rPr>
        <w:t>What makes them different from other stem cells?</w:t>
      </w:r>
    </w:p>
    <w:p w14:paraId="6514A0E5" w14:textId="77777777" w:rsidR="00AB585B" w:rsidRPr="00AB585B" w:rsidRDefault="00AB585B" w:rsidP="00AB585B">
      <w:pPr>
        <w:spacing w:after="10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Like embryonic stem cells, except they are manufactured in a lab. And since they come from an individual, they are an exact match to that individual. Scientists are still studying whether IPS cells could be used interchangeably with embryonic stem cells.</w:t>
      </w:r>
    </w:p>
    <w:p w14:paraId="636D5658" w14:textId="77777777" w:rsidR="00AB585B" w:rsidRPr="00AB585B" w:rsidRDefault="00AB585B" w:rsidP="00AB585B">
      <w:pPr>
        <w:spacing w:after="0" w:line="240" w:lineRule="auto"/>
        <w:rPr>
          <w:rFonts w:ascii="Arial" w:eastAsia="Times New Roman" w:hAnsi="Arial" w:cs="Arial"/>
          <w:b/>
          <w:bCs/>
          <w:i/>
          <w:iCs/>
          <w:color w:val="3F9B6A"/>
          <w:spacing w:val="15"/>
          <w:sz w:val="27"/>
          <w:szCs w:val="27"/>
        </w:rPr>
      </w:pPr>
      <w:r w:rsidRPr="00AB585B">
        <w:rPr>
          <w:rFonts w:ascii="Arial" w:eastAsia="Times New Roman" w:hAnsi="Arial" w:cs="Arial"/>
          <w:b/>
          <w:bCs/>
          <w:i/>
          <w:iCs/>
          <w:color w:val="3F9B6A"/>
          <w:spacing w:val="15"/>
          <w:sz w:val="27"/>
          <w:szCs w:val="27"/>
        </w:rPr>
        <w:t>Why do these characteristics give these cells medical potential?</w:t>
      </w:r>
    </w:p>
    <w:p w14:paraId="7496500C" w14:textId="77777777" w:rsidR="00AB585B" w:rsidRPr="00AB585B" w:rsidRDefault="00AB585B" w:rsidP="00AB585B">
      <w:pPr>
        <w:spacing w:after="10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They could be used to replace cell types lost to disease or injury. In addition, IPS cells can be used to study human diseases in Petri dishes or in animals. Scientists can take skin cells from a person with a genetic mutation, convert those cells to IPS cells, then study those cells as a living model of how the mutation functions.</w:t>
      </w:r>
    </w:p>
    <w:p w14:paraId="4589D3A5" w14:textId="77777777" w:rsidR="00AB585B" w:rsidRPr="00AB585B" w:rsidRDefault="00AB585B" w:rsidP="00AB585B">
      <w:pPr>
        <w:spacing w:after="0" w:line="240" w:lineRule="auto"/>
        <w:rPr>
          <w:rFonts w:ascii="Arial" w:eastAsia="Times New Roman" w:hAnsi="Arial" w:cs="Arial"/>
          <w:b/>
          <w:bCs/>
          <w:i/>
          <w:iCs/>
          <w:color w:val="3F9B6A"/>
          <w:spacing w:val="15"/>
          <w:sz w:val="27"/>
          <w:szCs w:val="27"/>
        </w:rPr>
      </w:pPr>
      <w:r w:rsidRPr="00AB585B">
        <w:rPr>
          <w:rFonts w:ascii="Arial" w:eastAsia="Times New Roman" w:hAnsi="Arial" w:cs="Arial"/>
          <w:b/>
          <w:bCs/>
          <w:i/>
          <w:iCs/>
          <w:color w:val="3F9B6A"/>
          <w:spacing w:val="15"/>
          <w:sz w:val="27"/>
          <w:szCs w:val="27"/>
        </w:rPr>
        <w:t>What are the limitations of these therapies?</w:t>
      </w:r>
    </w:p>
    <w:p w14:paraId="53894160" w14:textId="77777777" w:rsidR="00AB585B" w:rsidRPr="00AB585B" w:rsidRDefault="00AB585B" w:rsidP="00AB585B">
      <w:pPr>
        <w:spacing w:after="100" w:line="240" w:lineRule="auto"/>
        <w:rPr>
          <w:rFonts w:ascii="Arial" w:eastAsia="Times New Roman" w:hAnsi="Arial" w:cs="Arial"/>
          <w:color w:val="333333"/>
          <w:sz w:val="24"/>
          <w:szCs w:val="24"/>
        </w:rPr>
      </w:pPr>
      <w:r w:rsidRPr="00AB585B">
        <w:rPr>
          <w:rFonts w:ascii="Arial" w:eastAsia="Times New Roman" w:hAnsi="Arial" w:cs="Arial"/>
          <w:color w:val="333333"/>
          <w:sz w:val="24"/>
          <w:szCs w:val="24"/>
        </w:rPr>
        <w:t>Making IPS cells can be a time- and resource-consuming process. But mostly, IPS cells have the same limits as embryonic stem cells.</w:t>
      </w:r>
    </w:p>
    <w:p w14:paraId="539DD0F2" w14:textId="4A78C88D" w:rsidR="009D7E71" w:rsidRDefault="007A4F95"/>
    <w:p w14:paraId="16B29C79" w14:textId="5D2979DD" w:rsidR="00AB1EF6" w:rsidRDefault="00AB1EF6"/>
    <w:p w14:paraId="1B34FE0F" w14:textId="5B035911" w:rsidR="00AB1EF6" w:rsidRDefault="00AB1EF6"/>
    <w:p w14:paraId="2A7CD64A" w14:textId="1235AB0E" w:rsidR="00AB1EF6" w:rsidRDefault="00AB1EF6"/>
    <w:p w14:paraId="2FEFE738" w14:textId="21860C7D" w:rsidR="00AB1EF6" w:rsidRDefault="00AB1EF6"/>
    <w:p w14:paraId="2E99D347" w14:textId="5E4B29A7" w:rsidR="00AB1EF6" w:rsidRDefault="00AB1EF6"/>
    <w:p w14:paraId="0489C3DD" w14:textId="342BA0BF" w:rsidR="00AB1EF6" w:rsidRDefault="00AB1EF6"/>
    <w:p w14:paraId="4585866A" w14:textId="77777777" w:rsidR="00AB1EF6" w:rsidRDefault="00AB1EF6" w:rsidP="00AB1EF6">
      <w:pPr>
        <w:spacing w:after="0" w:line="240" w:lineRule="auto"/>
        <w:rPr>
          <w:rFonts w:ascii="Arial" w:eastAsia="Times New Roman" w:hAnsi="Arial" w:cs="Arial"/>
          <w:b/>
          <w:i/>
          <w:color w:val="000000"/>
          <w:u w:val="single"/>
        </w:rPr>
      </w:pPr>
      <w:r w:rsidRPr="00AB1EF6">
        <w:rPr>
          <w:rFonts w:ascii="Arial" w:eastAsia="Times New Roman" w:hAnsi="Arial" w:cs="Arial"/>
          <w:b/>
          <w:i/>
          <w:color w:val="000000"/>
          <w:u w:val="single"/>
        </w:rPr>
        <w:t>Types of Tissues</w:t>
      </w:r>
    </w:p>
    <w:p w14:paraId="2E826E8B" w14:textId="77777777" w:rsidR="00AB1EF6" w:rsidRPr="00AB1EF6" w:rsidRDefault="00AB1EF6" w:rsidP="00AB1EF6">
      <w:pPr>
        <w:spacing w:after="0" w:line="240" w:lineRule="auto"/>
        <w:rPr>
          <w:rFonts w:ascii="Arial" w:eastAsia="Times New Roman" w:hAnsi="Arial" w:cs="Arial"/>
          <w:b/>
          <w:i/>
          <w:color w:val="000000"/>
          <w:u w:val="single"/>
        </w:rPr>
      </w:pPr>
    </w:p>
    <w:p w14:paraId="5CD7A2C3" w14:textId="77777777" w:rsidR="00AB1EF6" w:rsidRPr="00AB1EF6" w:rsidRDefault="00AB1EF6" w:rsidP="00AB1EF6">
      <w:pPr>
        <w:spacing w:after="0" w:line="240" w:lineRule="auto"/>
        <w:rPr>
          <w:rFonts w:ascii="Arial" w:eastAsia="Times New Roman" w:hAnsi="Arial" w:cs="Arial"/>
          <w:color w:val="000000"/>
        </w:rPr>
      </w:pPr>
      <w:r w:rsidRPr="00AB1EF6">
        <w:rPr>
          <w:rFonts w:ascii="Arial" w:eastAsia="Times New Roman" w:hAnsi="Arial" w:cs="Arial"/>
          <w:color w:val="000000"/>
        </w:rPr>
        <w:t>By the end of this section, you will be able to:</w:t>
      </w:r>
    </w:p>
    <w:p w14:paraId="578BEBA1" w14:textId="77777777" w:rsidR="00AB1EF6" w:rsidRPr="00AB1EF6" w:rsidRDefault="00AB1EF6" w:rsidP="00AB1EF6">
      <w:pPr>
        <w:numPr>
          <w:ilvl w:val="0"/>
          <w:numId w:val="1"/>
        </w:numPr>
        <w:spacing w:before="100" w:beforeAutospacing="1" w:after="100" w:afterAutospacing="1" w:line="240" w:lineRule="auto"/>
        <w:rPr>
          <w:rFonts w:ascii="Arial" w:eastAsia="Times New Roman" w:hAnsi="Arial" w:cs="Arial"/>
          <w:color w:val="000000"/>
        </w:rPr>
      </w:pPr>
      <w:r w:rsidRPr="00AB1EF6">
        <w:rPr>
          <w:rFonts w:ascii="Arial" w:eastAsia="Times New Roman" w:hAnsi="Arial" w:cs="Arial"/>
          <w:color w:val="000000"/>
        </w:rPr>
        <w:t>Identify the four main tissue types</w:t>
      </w:r>
    </w:p>
    <w:p w14:paraId="2DDB62B2" w14:textId="77777777" w:rsidR="00AB1EF6" w:rsidRPr="00AB1EF6" w:rsidRDefault="00AB1EF6" w:rsidP="00AB1EF6">
      <w:pPr>
        <w:numPr>
          <w:ilvl w:val="0"/>
          <w:numId w:val="1"/>
        </w:numPr>
        <w:spacing w:before="100" w:beforeAutospacing="1" w:after="100" w:afterAutospacing="1" w:line="240" w:lineRule="auto"/>
        <w:rPr>
          <w:rFonts w:ascii="Arial" w:eastAsia="Times New Roman" w:hAnsi="Arial" w:cs="Arial"/>
          <w:color w:val="000000"/>
        </w:rPr>
      </w:pPr>
      <w:r w:rsidRPr="00AB1EF6">
        <w:rPr>
          <w:rFonts w:ascii="Arial" w:eastAsia="Times New Roman" w:hAnsi="Arial" w:cs="Arial"/>
          <w:color w:val="000000"/>
        </w:rPr>
        <w:t>Discuss the functions of each tissue type</w:t>
      </w:r>
    </w:p>
    <w:p w14:paraId="54660D05" w14:textId="77777777" w:rsidR="00AB1EF6" w:rsidRPr="00AB1EF6" w:rsidRDefault="00AB1EF6" w:rsidP="00AB1EF6">
      <w:pPr>
        <w:numPr>
          <w:ilvl w:val="0"/>
          <w:numId w:val="1"/>
        </w:numPr>
        <w:spacing w:before="100" w:beforeAutospacing="1" w:after="100" w:afterAutospacing="1" w:line="240" w:lineRule="auto"/>
        <w:rPr>
          <w:rFonts w:ascii="Arial" w:eastAsia="Times New Roman" w:hAnsi="Arial" w:cs="Arial"/>
          <w:color w:val="000000"/>
        </w:rPr>
      </w:pPr>
      <w:r w:rsidRPr="00AB1EF6">
        <w:rPr>
          <w:rFonts w:ascii="Arial" w:eastAsia="Times New Roman" w:hAnsi="Arial" w:cs="Arial"/>
          <w:color w:val="000000"/>
        </w:rPr>
        <w:t>Relate the structure of each tissue type to their function</w:t>
      </w:r>
    </w:p>
    <w:p w14:paraId="6A0E6828" w14:textId="77777777" w:rsidR="00AB1EF6" w:rsidRPr="00AB1EF6" w:rsidRDefault="00AB1EF6" w:rsidP="00AB1EF6">
      <w:pPr>
        <w:numPr>
          <w:ilvl w:val="0"/>
          <w:numId w:val="1"/>
        </w:numPr>
        <w:spacing w:before="100" w:beforeAutospacing="1" w:after="100" w:afterAutospacing="1" w:line="240" w:lineRule="auto"/>
        <w:rPr>
          <w:rFonts w:ascii="Arial" w:eastAsia="Times New Roman" w:hAnsi="Arial" w:cs="Arial"/>
          <w:color w:val="000000"/>
        </w:rPr>
      </w:pPr>
      <w:r w:rsidRPr="00AB1EF6">
        <w:rPr>
          <w:rFonts w:ascii="Arial" w:eastAsia="Times New Roman" w:hAnsi="Arial" w:cs="Arial"/>
          <w:color w:val="000000"/>
        </w:rPr>
        <w:t>Discuss the embryonic origin of tissue</w:t>
      </w:r>
    </w:p>
    <w:p w14:paraId="45BEC396" w14:textId="77777777" w:rsidR="00AB1EF6" w:rsidRPr="00AB1EF6" w:rsidRDefault="00AB1EF6" w:rsidP="00AB1EF6">
      <w:pPr>
        <w:numPr>
          <w:ilvl w:val="0"/>
          <w:numId w:val="1"/>
        </w:numPr>
        <w:spacing w:before="100" w:beforeAutospacing="1" w:after="100" w:afterAutospacing="1" w:line="240" w:lineRule="auto"/>
        <w:rPr>
          <w:rFonts w:ascii="Arial" w:eastAsia="Times New Roman" w:hAnsi="Arial" w:cs="Arial"/>
          <w:color w:val="000000"/>
        </w:rPr>
      </w:pPr>
      <w:r w:rsidRPr="00AB1EF6">
        <w:rPr>
          <w:rFonts w:ascii="Arial" w:eastAsia="Times New Roman" w:hAnsi="Arial" w:cs="Arial"/>
          <w:color w:val="000000"/>
        </w:rPr>
        <w:t>Identify the three major germ layers</w:t>
      </w:r>
    </w:p>
    <w:p w14:paraId="42623167" w14:textId="77777777" w:rsidR="00AB1EF6" w:rsidRPr="00AB1EF6" w:rsidRDefault="00AB1EF6" w:rsidP="00AB1EF6">
      <w:pPr>
        <w:numPr>
          <w:ilvl w:val="0"/>
          <w:numId w:val="1"/>
        </w:numPr>
        <w:spacing w:before="100" w:beforeAutospacing="1" w:after="100" w:afterAutospacing="1" w:line="240" w:lineRule="auto"/>
        <w:rPr>
          <w:rFonts w:ascii="Arial" w:eastAsia="Times New Roman" w:hAnsi="Arial" w:cs="Arial"/>
          <w:color w:val="000000"/>
        </w:rPr>
      </w:pPr>
      <w:r w:rsidRPr="00AB1EF6">
        <w:rPr>
          <w:rFonts w:ascii="Arial" w:eastAsia="Times New Roman" w:hAnsi="Arial" w:cs="Arial"/>
          <w:color w:val="000000"/>
        </w:rPr>
        <w:t>Identify the main types of tissue membranes</w:t>
      </w:r>
    </w:p>
    <w:p w14:paraId="4C0E0313" w14:textId="77777777" w:rsidR="00AB1EF6" w:rsidRPr="00AB1EF6" w:rsidRDefault="00AB1EF6" w:rsidP="00AB1EF6">
      <w:pPr>
        <w:spacing w:before="100" w:beforeAutospacing="1" w:after="100" w:afterAutospacing="1" w:line="240" w:lineRule="auto"/>
        <w:rPr>
          <w:rFonts w:ascii="Arial" w:eastAsia="Times New Roman" w:hAnsi="Arial" w:cs="Arial"/>
          <w:color w:val="000000"/>
        </w:rPr>
      </w:pPr>
      <w:r w:rsidRPr="00AB1EF6">
        <w:rPr>
          <w:rFonts w:ascii="Arial" w:eastAsia="Times New Roman" w:hAnsi="Arial" w:cs="Arial"/>
          <w:color w:val="000000"/>
        </w:rPr>
        <w:t>The term tissue is used to describe a group of cells found together in the body. The cells within a tissue share a common embryonic origin. Microscopic observation reveals that the cells in a tissue share morphological features and are arranged in an orderly pattern that achieves the tissue’s functions. From the evolutionary perspective, tissues appear in more complex organisms. For example, multicellular protists, ancient eukaryotes, do not have cells organized into tissues.</w:t>
      </w:r>
    </w:p>
    <w:p w14:paraId="5098D4C1" w14:textId="77777777" w:rsidR="00AB1EF6" w:rsidRPr="00AB1EF6" w:rsidRDefault="00AB1EF6" w:rsidP="00AB1EF6">
      <w:pPr>
        <w:spacing w:before="100" w:beforeAutospacing="1" w:after="100" w:afterAutospacing="1" w:line="240" w:lineRule="auto"/>
        <w:rPr>
          <w:rFonts w:ascii="Arial" w:eastAsia="Times New Roman" w:hAnsi="Arial" w:cs="Arial"/>
          <w:color w:val="000000"/>
        </w:rPr>
      </w:pPr>
      <w:r w:rsidRPr="00AB1EF6">
        <w:rPr>
          <w:rFonts w:ascii="Arial" w:eastAsia="Times New Roman" w:hAnsi="Arial" w:cs="Arial"/>
          <w:color w:val="000000"/>
        </w:rPr>
        <w:t>Although there are many types of cells in the human body, they are organized into four broad categories of tissues: epithelial, connective, muscle, and nervous. Each of these categories is characterized by specific functions that contribute to the overall health and maintenance of the body. A disruption of the structure is a sign of injury or disease. Such changes can be detected through histology, the microscopic study of tissue appearance, organization, and function.</w:t>
      </w:r>
    </w:p>
    <w:p w14:paraId="1226DCB0" w14:textId="77777777" w:rsidR="00AB1EF6" w:rsidRPr="00AB1EF6" w:rsidRDefault="00AB1EF6" w:rsidP="00AB1EF6">
      <w:pPr>
        <w:spacing w:before="100" w:beforeAutospacing="1" w:after="100" w:afterAutospacing="1" w:line="240" w:lineRule="auto"/>
        <w:outlineLvl w:val="0"/>
        <w:rPr>
          <w:rFonts w:ascii="Arial" w:eastAsia="Times New Roman" w:hAnsi="Arial" w:cs="Arial"/>
          <w:b/>
          <w:bCs/>
          <w:kern w:val="36"/>
        </w:rPr>
      </w:pPr>
      <w:r w:rsidRPr="00AB1EF6">
        <w:rPr>
          <w:rFonts w:ascii="Arial" w:eastAsia="Times New Roman" w:hAnsi="Arial" w:cs="Arial"/>
          <w:b/>
          <w:bCs/>
          <w:kern w:val="36"/>
        </w:rPr>
        <w:t>The Four Types of Tissues</w:t>
      </w:r>
    </w:p>
    <w:p w14:paraId="77ED06FA"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Epithelial tissue, also referred to as epithelium, refers to the sheets of cells that cover exterior surfaces of the body, lines internal cavities and passageways, and forms certain glands. Connective tissue, as its name implies, binds the cells and organs of the body together and functions in the protection, support, and integration of all parts of the body. Muscle tissue is excitable, responding to stimulation and contracting to provide movement, and occurs as three major types: skeletal (voluntary) muscle, smooth muscle, and cardiac muscle in the heart. Nervous tissue is also excitable, allowing the propagation of electrochemical signals in the form of nerve impulses that communicate between different regions of the body (</w:t>
      </w:r>
      <w:hyperlink r:id="rId8" w:anchor="fig-ch04_01_01" w:history="1">
        <w:r w:rsidRPr="00AB1EF6">
          <w:rPr>
            <w:rFonts w:ascii="Arial" w:eastAsia="Times New Roman" w:hAnsi="Arial" w:cs="Arial"/>
            <w:color w:val="0000FF"/>
            <w:u w:val="single"/>
          </w:rPr>
          <w:t>[link]</w:t>
        </w:r>
      </w:hyperlink>
      <w:r w:rsidRPr="00AB1EF6">
        <w:rPr>
          <w:rFonts w:ascii="Arial" w:eastAsia="Times New Roman" w:hAnsi="Arial" w:cs="Arial"/>
        </w:rPr>
        <w:t>).</w:t>
      </w:r>
    </w:p>
    <w:p w14:paraId="5B31AA1E"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The next level of organization is the organ, where several types of tissues come together to form a working unit. Just as knowing the structure and function of cells helps you in your study of tissues, knowledge of tissues will help you understand how organs function. The epithelial and connective tissues are discussed in detail in this chapter. Muscle and nervous tissues will be discussed only briefly in this chapter.</w:t>
      </w:r>
    </w:p>
    <w:p w14:paraId="1B582023" w14:textId="77777777" w:rsidR="00AB1EF6" w:rsidRPr="00AB1EF6" w:rsidRDefault="00AB1EF6" w:rsidP="00AB1EF6">
      <w:pPr>
        <w:spacing w:after="0" w:line="240" w:lineRule="auto"/>
        <w:rPr>
          <w:rFonts w:ascii="Arial" w:eastAsia="Times New Roman" w:hAnsi="Arial" w:cs="Arial"/>
        </w:rPr>
      </w:pPr>
      <w:r w:rsidRPr="00AB1EF6">
        <w:rPr>
          <w:rFonts w:ascii="Arial" w:eastAsia="Times New Roman" w:hAnsi="Arial" w:cs="Arial"/>
        </w:rPr>
        <w:t>Four Types of Tissue: Body</w:t>
      </w:r>
    </w:p>
    <w:p w14:paraId="1ED58D06" w14:textId="77777777" w:rsidR="00AB1EF6" w:rsidRPr="00AB1EF6" w:rsidRDefault="00AB1EF6" w:rsidP="00AB1EF6">
      <w:pPr>
        <w:spacing w:after="0" w:line="240" w:lineRule="auto"/>
        <w:rPr>
          <w:rFonts w:ascii="Arial" w:eastAsia="Times New Roman" w:hAnsi="Arial" w:cs="Arial"/>
        </w:rPr>
      </w:pPr>
      <w:r w:rsidRPr="00AB1EF6">
        <w:rPr>
          <w:rFonts w:ascii="Arial" w:eastAsia="Times New Roman" w:hAnsi="Arial" w:cs="Arial"/>
        </w:rPr>
        <w:t>The four types of tissues are exemplified in nervous tissue, stratified squamous epithelial tissue, cardiac muscle tissue, and connective tissue in small intestine. Clockwise from nervous tissue, LM × 872, LM × 282, LM × 460, LM × 800. (Micrographs provided by the Regents of University of Michigan Medical School © 2012)</w:t>
      </w:r>
    </w:p>
    <w:p w14:paraId="018FDC66"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0706F7E5"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3160C092"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r w:rsidRPr="00AB1EF6">
        <w:rPr>
          <w:rFonts w:ascii="Arial" w:eastAsia="Times New Roman" w:hAnsi="Arial" w:cs="Arial"/>
          <w:noProof/>
        </w:rPr>
        <w:drawing>
          <wp:anchor distT="0" distB="0" distL="114300" distR="114300" simplePos="0" relativeHeight="251659264" behindDoc="0" locked="0" layoutInCell="1" allowOverlap="1" wp14:anchorId="7CC2DC76" wp14:editId="5A90929A">
            <wp:simplePos x="0" y="0"/>
            <wp:positionH relativeFrom="column">
              <wp:posOffset>247650</wp:posOffset>
            </wp:positionH>
            <wp:positionV relativeFrom="paragraph">
              <wp:posOffset>-438150</wp:posOffset>
            </wp:positionV>
            <wp:extent cx="3503930" cy="3714750"/>
            <wp:effectExtent l="0" t="0" r="1270" b="0"/>
            <wp:wrapNone/>
            <wp:docPr id="10" name="Picture 10" descr="This diagram shows the silhouette of a female surrounded by four micrographs of tissue. Each micrograph has arrows pointing to the organs where that tissue is found. The upper left micrograph shows nervous tissue that is whitish with several large, purple, irregularly-shaped neurons embedded throughout. Nervous tissue is found in the brain, spinal cord and nerves. The upper right micrograph shows muscle tissue that is red with elongated cells and prominent, purple nuclei. Cardiac muscle is found in the heart. Smooth muscle is found in muscular internal organs, such as the stomach. Skeletal muscle is found in parts that are moved voluntarily, such as the arms. The lower left micrograph shows epithelial tissue. This tissue is purple with many round, purple cells with dark purple nuclei. Epithelial tissue is found in the lining of GI tract organs and other hollow organs such as the small intestine. Epithelial tissue also composes the outer layer of the skin, known as the epidermis. Finally, the lower right micrograph shows connective tissue, which is composed of very loosely packed purple cells and fibers. There are large open spaces between clumps of cells and fibers. Connective tissue is found in the leg within fat and other soft padding tissue as well as bones and tend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diagram shows the silhouette of a female surrounded by four micrographs of tissue. Each micrograph has arrows pointing to the organs where that tissue is found. The upper left micrograph shows nervous tissue that is whitish with several large, purple, irregularly-shaped neurons embedded throughout. Nervous tissue is found in the brain, spinal cord and nerves. The upper right micrograph shows muscle tissue that is red with elongated cells and prominent, purple nuclei. Cardiac muscle is found in the heart. Smooth muscle is found in muscular internal organs, such as the stomach. Skeletal muscle is found in parts that are moved voluntarily, such as the arms. The lower left micrograph shows epithelial tissue. This tissue is purple with many round, purple cells with dark purple nuclei. Epithelial tissue is found in the lining of GI tract organs and other hollow organs such as the small intestine. Epithelial tissue also composes the outer layer of the skin, known as the epidermis. Finally, the lower right micrograph shows connective tissue, which is composed of very loosely packed purple cells and fibers. There are large open spaces between clumps of cells and fibers. Connective tissue is found in the leg within fat and other soft padding tissue as well as bones and tend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3930" cy="3714750"/>
                    </a:xfrm>
                    <a:prstGeom prst="rect">
                      <a:avLst/>
                    </a:prstGeom>
                    <a:noFill/>
                    <a:ln>
                      <a:noFill/>
                    </a:ln>
                  </pic:spPr>
                </pic:pic>
              </a:graphicData>
            </a:graphic>
          </wp:anchor>
        </w:drawing>
      </w:r>
    </w:p>
    <w:p w14:paraId="67C85EBE"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0CE77BFA"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278BD2A1"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3A1C35CB"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67487546"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61C7F809"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4F8369E7"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7F82ADB0"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534E32EB"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7A04567B" w14:textId="77777777" w:rsidR="00AB1EF6" w:rsidRPr="00AB1EF6" w:rsidRDefault="00AB1EF6" w:rsidP="00AB1EF6">
      <w:pPr>
        <w:spacing w:before="100" w:beforeAutospacing="1" w:after="100" w:afterAutospacing="1" w:line="240" w:lineRule="auto"/>
        <w:outlineLvl w:val="0"/>
        <w:rPr>
          <w:rFonts w:ascii="Arial" w:eastAsia="Times New Roman" w:hAnsi="Arial" w:cs="Arial"/>
          <w:b/>
          <w:bCs/>
          <w:kern w:val="36"/>
        </w:rPr>
      </w:pPr>
      <w:r w:rsidRPr="00AB1EF6">
        <w:rPr>
          <w:rFonts w:ascii="Arial" w:eastAsia="Times New Roman" w:hAnsi="Arial" w:cs="Arial"/>
          <w:b/>
          <w:bCs/>
          <w:kern w:val="36"/>
        </w:rPr>
        <w:t>Embryonic Origin of Tissues</w:t>
      </w:r>
    </w:p>
    <w:p w14:paraId="1376A938"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 xml:space="preserve">The zygote, or fertilized egg, is a single cell formed by the fusion of an egg and sperm. After fertilization the zygote gives rise to rapid mitotic cycles, generating many cells to form the embryo. The first embryonic cells generated </w:t>
      </w:r>
      <w:proofErr w:type="gramStart"/>
      <w:r w:rsidRPr="00AB1EF6">
        <w:rPr>
          <w:rFonts w:ascii="Arial" w:eastAsia="Times New Roman" w:hAnsi="Arial" w:cs="Arial"/>
        </w:rPr>
        <w:t>have the ability to</w:t>
      </w:r>
      <w:proofErr w:type="gramEnd"/>
      <w:r w:rsidRPr="00AB1EF6">
        <w:rPr>
          <w:rFonts w:ascii="Arial" w:eastAsia="Times New Roman" w:hAnsi="Arial" w:cs="Arial"/>
        </w:rPr>
        <w:t xml:space="preserve"> differentiate into any type of cell in the body and, as such, are called totipotent, meaning each has the capacity to divide, differentiate, and develop into a new organism. As cell proliferation progresses, three major cell lineages are established within the embryo. Each of these lineages of embryonic cells forms the distinct germ layers from which all the tissues and organs of the human body eventually form. Each germ layer is identified by its relative position: ectoderm (</w:t>
      </w:r>
      <w:proofErr w:type="spellStart"/>
      <w:r w:rsidRPr="00AB1EF6">
        <w:rPr>
          <w:rFonts w:ascii="Arial" w:eastAsia="Times New Roman" w:hAnsi="Arial" w:cs="Arial"/>
        </w:rPr>
        <w:t>ecto</w:t>
      </w:r>
      <w:proofErr w:type="spellEnd"/>
      <w:r w:rsidRPr="00AB1EF6">
        <w:rPr>
          <w:rFonts w:ascii="Arial" w:eastAsia="Times New Roman" w:hAnsi="Arial" w:cs="Arial"/>
        </w:rPr>
        <w:t>- = “outer”), mesoderm (meso- = “middle”), and endoderm (endo- = “inner”). </w:t>
      </w:r>
      <w:hyperlink r:id="rId10" w:anchor="fig-ch04_01_02" w:history="1">
        <w:r w:rsidRPr="00AB1EF6">
          <w:rPr>
            <w:rFonts w:ascii="Arial" w:eastAsia="Times New Roman" w:hAnsi="Arial" w:cs="Arial"/>
            <w:color w:val="0000FF"/>
            <w:u w:val="single"/>
          </w:rPr>
          <w:t>[link]</w:t>
        </w:r>
      </w:hyperlink>
      <w:r w:rsidRPr="00AB1EF6">
        <w:rPr>
          <w:rFonts w:ascii="Arial" w:eastAsia="Times New Roman" w:hAnsi="Arial" w:cs="Arial"/>
        </w:rPr>
        <w:t> shows the types of tissues and organs associated with the each of the three germ layers. Note that epithelial tissue originates in all three layers, whereas nervous tissue derives primarily from the ectoderm and muscle tissue from mesoderm.</w:t>
      </w:r>
    </w:p>
    <w:p w14:paraId="4A4678A0" w14:textId="77777777" w:rsidR="00AB1EF6" w:rsidRDefault="00AB1EF6" w:rsidP="00AB1EF6">
      <w:pPr>
        <w:spacing w:after="0" w:line="240" w:lineRule="auto"/>
        <w:rPr>
          <w:rFonts w:ascii="Arial" w:eastAsia="Times New Roman" w:hAnsi="Arial" w:cs="Arial"/>
        </w:rPr>
      </w:pPr>
    </w:p>
    <w:p w14:paraId="0C8E5D35" w14:textId="77777777" w:rsidR="00AB1EF6" w:rsidRDefault="00AB1EF6" w:rsidP="00AB1EF6">
      <w:pPr>
        <w:spacing w:after="0" w:line="240" w:lineRule="auto"/>
        <w:rPr>
          <w:rFonts w:ascii="Arial" w:eastAsia="Times New Roman" w:hAnsi="Arial" w:cs="Arial"/>
        </w:rPr>
      </w:pPr>
    </w:p>
    <w:p w14:paraId="4C9A6DE1" w14:textId="77777777" w:rsidR="00AB1EF6" w:rsidRDefault="00AB1EF6" w:rsidP="00AB1EF6">
      <w:pPr>
        <w:spacing w:after="0" w:line="240" w:lineRule="auto"/>
        <w:rPr>
          <w:rFonts w:ascii="Arial" w:eastAsia="Times New Roman" w:hAnsi="Arial" w:cs="Arial"/>
        </w:rPr>
      </w:pPr>
    </w:p>
    <w:p w14:paraId="5B763058" w14:textId="77777777" w:rsidR="00AB1EF6" w:rsidRDefault="00AB1EF6" w:rsidP="00AB1EF6">
      <w:pPr>
        <w:spacing w:after="0" w:line="240" w:lineRule="auto"/>
        <w:rPr>
          <w:rFonts w:ascii="Arial" w:eastAsia="Times New Roman" w:hAnsi="Arial" w:cs="Arial"/>
        </w:rPr>
      </w:pPr>
    </w:p>
    <w:p w14:paraId="6029977A" w14:textId="77777777" w:rsidR="00AB1EF6" w:rsidRDefault="00AB1EF6" w:rsidP="00AB1EF6">
      <w:pPr>
        <w:spacing w:after="0" w:line="240" w:lineRule="auto"/>
        <w:rPr>
          <w:rFonts w:ascii="Arial" w:eastAsia="Times New Roman" w:hAnsi="Arial" w:cs="Arial"/>
        </w:rPr>
      </w:pPr>
    </w:p>
    <w:p w14:paraId="36A518A9" w14:textId="77777777" w:rsidR="00AB1EF6" w:rsidRDefault="00AB1EF6" w:rsidP="00AB1EF6">
      <w:pPr>
        <w:spacing w:after="0" w:line="240" w:lineRule="auto"/>
        <w:rPr>
          <w:rFonts w:ascii="Arial" w:eastAsia="Times New Roman" w:hAnsi="Arial" w:cs="Arial"/>
        </w:rPr>
      </w:pPr>
    </w:p>
    <w:p w14:paraId="76AFD01A" w14:textId="77777777" w:rsidR="00AB1EF6" w:rsidRDefault="00AB1EF6" w:rsidP="00AB1EF6">
      <w:pPr>
        <w:spacing w:after="0" w:line="240" w:lineRule="auto"/>
        <w:rPr>
          <w:rFonts w:ascii="Arial" w:eastAsia="Times New Roman" w:hAnsi="Arial" w:cs="Arial"/>
        </w:rPr>
      </w:pPr>
    </w:p>
    <w:p w14:paraId="51CF64F0" w14:textId="77777777" w:rsidR="00AB1EF6" w:rsidRDefault="00AB1EF6" w:rsidP="00AB1EF6">
      <w:pPr>
        <w:spacing w:after="0" w:line="240" w:lineRule="auto"/>
        <w:rPr>
          <w:rFonts w:ascii="Arial" w:eastAsia="Times New Roman" w:hAnsi="Arial" w:cs="Arial"/>
        </w:rPr>
      </w:pPr>
    </w:p>
    <w:p w14:paraId="1C602FD2" w14:textId="77777777" w:rsidR="00AB1EF6" w:rsidRDefault="00AB1EF6" w:rsidP="00AB1EF6">
      <w:pPr>
        <w:spacing w:after="0" w:line="240" w:lineRule="auto"/>
        <w:rPr>
          <w:rFonts w:ascii="Arial" w:eastAsia="Times New Roman" w:hAnsi="Arial" w:cs="Arial"/>
        </w:rPr>
      </w:pPr>
    </w:p>
    <w:p w14:paraId="31173C98" w14:textId="77777777" w:rsidR="00AB1EF6" w:rsidRDefault="00AB1EF6" w:rsidP="00AB1EF6">
      <w:pPr>
        <w:spacing w:after="0" w:line="240" w:lineRule="auto"/>
        <w:rPr>
          <w:rFonts w:ascii="Arial" w:eastAsia="Times New Roman" w:hAnsi="Arial" w:cs="Arial"/>
        </w:rPr>
      </w:pPr>
    </w:p>
    <w:p w14:paraId="637C5AA0" w14:textId="77777777" w:rsidR="00AB1EF6" w:rsidRDefault="00AB1EF6" w:rsidP="00AB1EF6">
      <w:pPr>
        <w:spacing w:after="0" w:line="240" w:lineRule="auto"/>
        <w:rPr>
          <w:rFonts w:ascii="Arial" w:eastAsia="Times New Roman" w:hAnsi="Arial" w:cs="Arial"/>
        </w:rPr>
      </w:pPr>
    </w:p>
    <w:p w14:paraId="34AD89F0" w14:textId="77777777" w:rsidR="00AB1EF6" w:rsidRDefault="00AB1EF6" w:rsidP="00AB1EF6">
      <w:pPr>
        <w:spacing w:after="0" w:line="240" w:lineRule="auto"/>
        <w:rPr>
          <w:rFonts w:ascii="Arial" w:eastAsia="Times New Roman" w:hAnsi="Arial" w:cs="Arial"/>
        </w:rPr>
      </w:pPr>
    </w:p>
    <w:p w14:paraId="00917F8D" w14:textId="77777777" w:rsidR="00AB1EF6" w:rsidRDefault="00AB1EF6" w:rsidP="00AB1EF6">
      <w:pPr>
        <w:spacing w:after="0" w:line="240" w:lineRule="auto"/>
        <w:rPr>
          <w:rFonts w:ascii="Arial" w:eastAsia="Times New Roman" w:hAnsi="Arial" w:cs="Arial"/>
        </w:rPr>
      </w:pPr>
    </w:p>
    <w:p w14:paraId="68D70303" w14:textId="77777777" w:rsidR="00AB1EF6" w:rsidRDefault="00AB1EF6" w:rsidP="00AB1EF6">
      <w:pPr>
        <w:spacing w:after="0" w:line="240" w:lineRule="auto"/>
        <w:rPr>
          <w:rFonts w:ascii="Arial" w:eastAsia="Times New Roman" w:hAnsi="Arial" w:cs="Arial"/>
        </w:rPr>
      </w:pPr>
    </w:p>
    <w:p w14:paraId="1B9B6C2D" w14:textId="77777777" w:rsidR="00AB1EF6" w:rsidRPr="00AB1EF6" w:rsidRDefault="00AB1EF6" w:rsidP="00AB1EF6">
      <w:pPr>
        <w:spacing w:after="0" w:line="240" w:lineRule="auto"/>
        <w:rPr>
          <w:rFonts w:ascii="Arial" w:eastAsia="Times New Roman" w:hAnsi="Arial" w:cs="Arial"/>
        </w:rPr>
      </w:pPr>
      <w:r w:rsidRPr="00AB1EF6">
        <w:rPr>
          <w:rFonts w:ascii="Arial" w:eastAsia="Times New Roman" w:hAnsi="Arial" w:cs="Arial"/>
        </w:rPr>
        <w:t>Embryonic Origin of Tissues and Major Organs</w:t>
      </w:r>
    </w:p>
    <w:p w14:paraId="3491B05F" w14:textId="77777777" w:rsidR="00AB1EF6" w:rsidRPr="00AB1EF6" w:rsidRDefault="00AB1EF6" w:rsidP="00AB1EF6">
      <w:pPr>
        <w:spacing w:after="0" w:line="240" w:lineRule="auto"/>
        <w:rPr>
          <w:rFonts w:ascii="Arial" w:eastAsia="Times New Roman" w:hAnsi="Arial" w:cs="Arial"/>
        </w:rPr>
      </w:pPr>
      <w:r w:rsidRPr="00AB1EF6">
        <w:rPr>
          <w:rFonts w:ascii="Arial" w:eastAsia="Times New Roman" w:hAnsi="Arial" w:cs="Arial"/>
          <w:noProof/>
        </w:rPr>
        <w:drawing>
          <wp:inline distT="0" distB="0" distL="0" distR="0" wp14:anchorId="775501F9" wp14:editId="13399A1B">
            <wp:extent cx="4953000" cy="5629275"/>
            <wp:effectExtent l="0" t="0" r="0" b="9525"/>
            <wp:docPr id="9" name="Picture 9" descr="This is a two column-table containing both text and illustrations. The left column is titled germ layer while the right column is titled “Gives rise to.” The germ layer in the first row is ectoderm. Ectoderm gives rise to epidermis, glands on the skin, some cranial bones, the pituitary and adrenal medulla, the nervous system, the tissue between the cheeks and gums, and the anus. This row contains three pictures. The leftmost picture illustrates several layers of yellow, oval-shaped skin cells with purple nuclei. The middle diagram shows a neuron, which is a yellow, star shaped cell with finger like branches at its corners. The neuron also has a purple nucleus and a yellow tube that connects to the bottom of the cell. The right image in this row shows a brown pigment cell embedded at the bottom layer of several skin cells. It is secreting dark-colored pigment into the skin cells from tentacle-like projections. The germ layer in the second row is mesoderm. Mesoderm gives rise to connective tissues, bone, cartilage, blood, the endothelium of blood vessels, muscle, synovial membranes, serous membranes that line body cavities, the kidneys, and the lining of the gonads. Five images are given in this row to illustrate. The leftmost image is cardiac muscle, which is cylindrical and curved. There are many open spaces between neighboring cardiac muscles. The next image shows skeletal muscle, which is a series of closely stacked cylinders with well defined horizontal striping. The middle image shows three tubule cells of the kidney, which are square shaped and contain a brown nucleus. The fourth image shows a series of red blood cells, which are red and saucer shaped with a slight depression at the center. The fifth image shows smooth muscles which are tightly packed, diamond shaped cells with oval-shaped nuclei. Endoderm gives rise to the lining of the airways and digestive system (except the mouth and distal part of digestive system). Also, the rectum and anal canal, digestive glands, endocrine glands, and adrenal cortex all develop from endoderm. The leftmost image in this row shows a lung cell, which is a large, purple, trapezoid-shaped cell. The middle image shows a pair of thyroid cells, which are rectangle-shaped with the upper edge of each cell having a row of finger like projections, similar in appearance to carpet. The rightmost image in this row shows a pancreatic cell, which is large and wedge-shaped. The pancreatic cell has small indentations throughout its cell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s a two column-table containing both text and illustrations. The left column is titled germ layer while the right column is titled “Gives rise to.” The germ layer in the first row is ectoderm. Ectoderm gives rise to epidermis, glands on the skin, some cranial bones, the pituitary and adrenal medulla, the nervous system, the tissue between the cheeks and gums, and the anus. This row contains three pictures. The leftmost picture illustrates several layers of yellow, oval-shaped skin cells with purple nuclei. The middle diagram shows a neuron, which is a yellow, star shaped cell with finger like branches at its corners. The neuron also has a purple nucleus and a yellow tube that connects to the bottom of the cell. The right image in this row shows a brown pigment cell embedded at the bottom layer of several skin cells. It is secreting dark-colored pigment into the skin cells from tentacle-like projections. The germ layer in the second row is mesoderm. Mesoderm gives rise to connective tissues, bone, cartilage, blood, the endothelium of blood vessels, muscle, synovial membranes, serous membranes that line body cavities, the kidneys, and the lining of the gonads. Five images are given in this row to illustrate. The leftmost image is cardiac muscle, which is cylindrical and curved. There are many open spaces between neighboring cardiac muscles. The next image shows skeletal muscle, which is a series of closely stacked cylinders with well defined horizontal striping. The middle image shows three tubule cells of the kidney, which are square shaped and contain a brown nucleus. The fourth image shows a series of red blood cells, which are red and saucer shaped with a slight depression at the center. The fifth image shows smooth muscles which are tightly packed, diamond shaped cells with oval-shaped nuclei. Endoderm gives rise to the lining of the airways and digestive system (except the mouth and distal part of digestive system). Also, the rectum and anal canal, digestive glands, endocrine glands, and adrenal cortex all develop from endoderm. The leftmost image in this row shows a lung cell, which is a large, purple, trapezoid-shaped cell. The middle image shows a pair of thyroid cells, which are rectangle-shaped with the upper edge of each cell having a row of finger like projections, similar in appearance to carpet. The rightmost image in this row shows a pancreatic cell, which is large and wedge-shaped. The pancreatic cell has small indentations throughout its cell membra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0" cy="5629275"/>
                    </a:xfrm>
                    <a:prstGeom prst="rect">
                      <a:avLst/>
                    </a:prstGeom>
                    <a:noFill/>
                    <a:ln>
                      <a:noFill/>
                    </a:ln>
                  </pic:spPr>
                </pic:pic>
              </a:graphicData>
            </a:graphic>
          </wp:inline>
        </w:drawing>
      </w:r>
    </w:p>
    <w:p w14:paraId="542804ED" w14:textId="77777777" w:rsidR="00AB1EF6" w:rsidRPr="00AB1EF6" w:rsidRDefault="00AB1EF6" w:rsidP="00AB1EF6">
      <w:pPr>
        <w:spacing w:after="0" w:line="240" w:lineRule="auto"/>
        <w:rPr>
          <w:rFonts w:ascii="Arial" w:eastAsia="Times New Roman" w:hAnsi="Arial" w:cs="Arial"/>
        </w:rPr>
      </w:pPr>
    </w:p>
    <w:p w14:paraId="1E51DED4"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How do somatic stem cells differ from embryonic stem cells?</w:t>
      </w:r>
    </w:p>
    <w:p w14:paraId="45DE1F9E"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756FB781"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59DFB82A"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76A8F719"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4B1C8419" w14:textId="77777777" w:rsidR="00AB1EF6" w:rsidRDefault="00AB1EF6" w:rsidP="00AB1EF6">
      <w:pPr>
        <w:spacing w:before="100" w:beforeAutospacing="1" w:after="100" w:afterAutospacing="1" w:line="240" w:lineRule="auto"/>
        <w:outlineLvl w:val="0"/>
        <w:rPr>
          <w:rFonts w:ascii="Arial" w:eastAsia="Times New Roman" w:hAnsi="Arial" w:cs="Arial"/>
          <w:b/>
          <w:bCs/>
          <w:kern w:val="36"/>
        </w:rPr>
      </w:pPr>
    </w:p>
    <w:p w14:paraId="2004A367" w14:textId="77777777" w:rsidR="00AB1EF6" w:rsidRPr="00AB1EF6" w:rsidRDefault="00AB1EF6" w:rsidP="00AB1EF6">
      <w:pPr>
        <w:spacing w:before="100" w:beforeAutospacing="1" w:after="100" w:afterAutospacing="1" w:line="240" w:lineRule="auto"/>
        <w:outlineLvl w:val="0"/>
        <w:rPr>
          <w:rFonts w:ascii="Arial" w:eastAsia="Times New Roman" w:hAnsi="Arial" w:cs="Arial"/>
          <w:b/>
          <w:bCs/>
          <w:kern w:val="36"/>
        </w:rPr>
      </w:pPr>
      <w:r w:rsidRPr="00AB1EF6">
        <w:rPr>
          <w:rFonts w:ascii="Arial" w:eastAsia="Times New Roman" w:hAnsi="Arial" w:cs="Arial"/>
          <w:b/>
          <w:bCs/>
          <w:kern w:val="36"/>
        </w:rPr>
        <w:t>Tissue Membranes</w:t>
      </w:r>
    </w:p>
    <w:p w14:paraId="6CFD649B"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A tissue membrane is a thin layer or sheet of cells that covers the outside of the body (for example, skin), the organs (for example, pericardium), internal passageways that lead to the exterior of the body (for example, abdominal mesenteries), and the lining of the moveable joint cavities. There are two basic types of tissue membranes: connective tissue and epithelial membranes (</w:t>
      </w:r>
      <w:hyperlink r:id="rId12" w:anchor="fig-ch04_01_03" w:history="1">
        <w:r w:rsidRPr="00AB1EF6">
          <w:rPr>
            <w:rFonts w:ascii="Arial" w:eastAsia="Times New Roman" w:hAnsi="Arial" w:cs="Arial"/>
            <w:color w:val="0000FF"/>
            <w:u w:val="single"/>
          </w:rPr>
          <w:t>[link]</w:t>
        </w:r>
      </w:hyperlink>
      <w:r w:rsidRPr="00AB1EF6">
        <w:rPr>
          <w:rFonts w:ascii="Arial" w:eastAsia="Times New Roman" w:hAnsi="Arial" w:cs="Arial"/>
        </w:rPr>
        <w:t>).</w:t>
      </w:r>
    </w:p>
    <w:p w14:paraId="5009855E" w14:textId="77777777" w:rsidR="00AB1EF6" w:rsidRPr="00AB1EF6" w:rsidRDefault="00AB1EF6" w:rsidP="00AB1EF6">
      <w:pPr>
        <w:spacing w:after="0" w:line="240" w:lineRule="auto"/>
        <w:rPr>
          <w:rFonts w:ascii="Arial" w:eastAsia="Times New Roman" w:hAnsi="Arial" w:cs="Arial"/>
        </w:rPr>
      </w:pPr>
      <w:r w:rsidRPr="00AB1EF6">
        <w:rPr>
          <w:rFonts w:ascii="Arial" w:eastAsia="Times New Roman" w:hAnsi="Arial" w:cs="Arial"/>
        </w:rPr>
        <w:t>Tissue Membranes</w:t>
      </w:r>
    </w:p>
    <w:p w14:paraId="184E591E" w14:textId="77777777" w:rsidR="00AB1EF6" w:rsidRPr="00AB1EF6" w:rsidRDefault="00AB1EF6" w:rsidP="00AB1EF6">
      <w:pPr>
        <w:spacing w:after="0" w:line="240" w:lineRule="auto"/>
        <w:rPr>
          <w:rFonts w:ascii="Arial" w:eastAsia="Times New Roman" w:hAnsi="Arial" w:cs="Arial"/>
        </w:rPr>
      </w:pPr>
      <w:r w:rsidRPr="00AB1EF6">
        <w:rPr>
          <w:rFonts w:ascii="Arial" w:eastAsia="Times New Roman" w:hAnsi="Arial" w:cs="Arial"/>
          <w:noProof/>
        </w:rPr>
        <w:drawing>
          <wp:anchor distT="0" distB="0" distL="114300" distR="114300" simplePos="0" relativeHeight="251660288" behindDoc="0" locked="0" layoutInCell="1" allowOverlap="1" wp14:anchorId="23D9BFF9" wp14:editId="73A675D7">
            <wp:simplePos x="0" y="0"/>
            <wp:positionH relativeFrom="column">
              <wp:posOffset>542925</wp:posOffset>
            </wp:positionH>
            <wp:positionV relativeFrom="paragraph">
              <wp:posOffset>529590</wp:posOffset>
            </wp:positionV>
            <wp:extent cx="2668905" cy="3895725"/>
            <wp:effectExtent l="0" t="0" r="0" b="9525"/>
            <wp:wrapNone/>
            <wp:docPr id="7" name="Picture 7" descr="This illustrations shows the silhouette of a human female from an anterior view. Several organs are showing in her neck, thorax, abdomen left arm and right leg. Text boxes point out and describe the mucous membranes in several different organs. The topmost box points to the mouth and trachea. It states that mucous membranes line the digestive, respiratory, urinary and reproductive tracts. They are coated with the secretions of mucous glands. The second box points to the outside edge of the lungs as well as the large intestine and states that serous membranes line body cavities that are closed to the exterior of the body, including the peritoneal, pleural and pericardial cavities. The third box points to the skin of the hand. It states that cutaneous membrane, also known as the skin, covers the body surface. The fourth box points to the right knee. It states that synovial membranes line joint cavities and produce the fluid within th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llustrations shows the silhouette of a human female from an anterior view. Several organs are showing in her neck, thorax, abdomen left arm and right leg. Text boxes point out and describe the mucous membranes in several different organs. The topmost box points to the mouth and trachea. It states that mucous membranes line the digestive, respiratory, urinary and reproductive tracts. They are coated with the secretions of mucous glands. The second box points to the outside edge of the lungs as well as the large intestine and states that serous membranes line body cavities that are closed to the exterior of the body, including the peritoneal, pleural and pericardial cavities. The third box points to the skin of the hand. It states that cutaneous membrane, also known as the skin, covers the body surface. The fourth box points to the right knee. It states that synovial membranes line joint cavities and produce the fluid within the joi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905" cy="3895725"/>
                    </a:xfrm>
                    <a:prstGeom prst="rect">
                      <a:avLst/>
                    </a:prstGeom>
                    <a:noFill/>
                    <a:ln>
                      <a:noFill/>
                    </a:ln>
                  </pic:spPr>
                </pic:pic>
              </a:graphicData>
            </a:graphic>
          </wp:anchor>
        </w:drawing>
      </w:r>
      <w:r w:rsidRPr="00AB1EF6">
        <w:rPr>
          <w:rFonts w:ascii="Arial" w:eastAsia="Times New Roman" w:hAnsi="Arial" w:cs="Arial"/>
        </w:rPr>
        <w:t>The two broad categories of tissue membranes in the body are (1) connective tissue membranes, which include synovial membranes, and (2) epithelial membranes, which include mucous membranes, serous membranes, and the cutaneous membrane, in other words, the skin.</w:t>
      </w:r>
    </w:p>
    <w:p w14:paraId="10BD91F1"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53948D50"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04FE09D6"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20CC0D11"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4F1E131A"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4FCFA2B0"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6BA11666"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1DE52671"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7B00795D"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5C3CED74"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286E60F8"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2D8ADE2A" w14:textId="77777777" w:rsidR="00AB1EF6" w:rsidRPr="00AB1EF6" w:rsidRDefault="00AB1EF6" w:rsidP="00AB1EF6">
      <w:pPr>
        <w:spacing w:before="100" w:beforeAutospacing="1" w:after="100" w:afterAutospacing="1" w:line="240" w:lineRule="auto"/>
        <w:outlineLvl w:val="1"/>
        <w:rPr>
          <w:rFonts w:ascii="Arial" w:eastAsia="Times New Roman" w:hAnsi="Arial" w:cs="Arial"/>
          <w:b/>
          <w:bCs/>
        </w:rPr>
      </w:pPr>
      <w:r w:rsidRPr="00AB1EF6">
        <w:rPr>
          <w:rFonts w:ascii="Arial" w:eastAsia="Times New Roman" w:hAnsi="Arial" w:cs="Arial"/>
          <w:b/>
          <w:bCs/>
        </w:rPr>
        <w:t>Connective Tissue Membranes</w:t>
      </w:r>
    </w:p>
    <w:p w14:paraId="4379C374"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 xml:space="preserve">The connective tissue membrane is formed solely from connective tissue. These membranes encapsulate organs, such as the kidneys, and line our movable joints. A synovial </w:t>
      </w:r>
      <w:proofErr w:type="spellStart"/>
      <w:r w:rsidRPr="00AB1EF6">
        <w:rPr>
          <w:rFonts w:ascii="Arial" w:eastAsia="Times New Roman" w:hAnsi="Arial" w:cs="Arial"/>
        </w:rPr>
        <w:t>membraneis</w:t>
      </w:r>
      <w:proofErr w:type="spellEnd"/>
      <w:r w:rsidRPr="00AB1EF6">
        <w:rPr>
          <w:rFonts w:ascii="Arial" w:eastAsia="Times New Roman" w:hAnsi="Arial" w:cs="Arial"/>
        </w:rPr>
        <w:t xml:space="preserve"> a type of connective tissue membrane that lines the cavity of a freely movable joint. For example, synovial membranes surround the joints of the shoulder, elbow, and knee. Fibroblasts in the inner layer of the synovial membrane release hyaluronan into the joint cavity. The hyaluronan effectively traps available water to form the synovial fluid, a natural lubricant that enables the bones of a joint to move freely against one another without much friction. This synovial fluid readily exchanges water and nutrients with blood, as do all body fluids.</w:t>
      </w:r>
    </w:p>
    <w:p w14:paraId="314C1CF2" w14:textId="77777777" w:rsidR="00AB1EF6" w:rsidRDefault="00AB1EF6" w:rsidP="00AB1EF6">
      <w:pPr>
        <w:spacing w:before="100" w:beforeAutospacing="1" w:after="100" w:afterAutospacing="1" w:line="240" w:lineRule="auto"/>
        <w:outlineLvl w:val="1"/>
        <w:rPr>
          <w:rFonts w:ascii="Arial" w:eastAsia="Times New Roman" w:hAnsi="Arial" w:cs="Arial"/>
          <w:b/>
          <w:bCs/>
        </w:rPr>
      </w:pPr>
    </w:p>
    <w:p w14:paraId="4FFF47A8" w14:textId="77777777" w:rsidR="00AB1EF6" w:rsidRPr="00AB1EF6" w:rsidRDefault="00AB1EF6" w:rsidP="00AB1EF6">
      <w:pPr>
        <w:spacing w:before="100" w:beforeAutospacing="1" w:after="100" w:afterAutospacing="1" w:line="240" w:lineRule="auto"/>
        <w:outlineLvl w:val="1"/>
        <w:rPr>
          <w:rFonts w:ascii="Arial" w:eastAsia="Times New Roman" w:hAnsi="Arial" w:cs="Arial"/>
          <w:b/>
          <w:bCs/>
        </w:rPr>
      </w:pPr>
      <w:r w:rsidRPr="00AB1EF6">
        <w:rPr>
          <w:rFonts w:ascii="Arial" w:eastAsia="Times New Roman" w:hAnsi="Arial" w:cs="Arial"/>
          <w:b/>
          <w:bCs/>
        </w:rPr>
        <w:t>Epithelial Membranes</w:t>
      </w:r>
    </w:p>
    <w:p w14:paraId="0F6CC669"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The epithelial membrane is composed of epithelium attached to a layer of connective tissue, for example, your skin. The mucous membrane is also a composite of connective and epithelial tissues. Sometimes called mucosae, these epithelial membranes line the body cavities and hollow passageways that open to the external environment, and include the digestive, respiratory, excretory, and reproductive tracts. Mucous, produced by the epithelial exocrine glands, covers the epithelial layer. The underlying connective tissue, called the lamina propria (literally “own layer”), help support the fragile epithelial layer.</w:t>
      </w:r>
    </w:p>
    <w:p w14:paraId="5B045D78"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 xml:space="preserve">A serous membrane is an epithelial membrane composed of </w:t>
      </w:r>
      <w:proofErr w:type="spellStart"/>
      <w:r w:rsidRPr="00AB1EF6">
        <w:rPr>
          <w:rFonts w:ascii="Arial" w:eastAsia="Times New Roman" w:hAnsi="Arial" w:cs="Arial"/>
        </w:rPr>
        <w:t>mesodermally</w:t>
      </w:r>
      <w:proofErr w:type="spellEnd"/>
      <w:r w:rsidRPr="00AB1EF6">
        <w:rPr>
          <w:rFonts w:ascii="Arial" w:eastAsia="Times New Roman" w:hAnsi="Arial" w:cs="Arial"/>
        </w:rPr>
        <w:t xml:space="preserve"> derived epithelium called the mesothelium that is supported by connective tissue. These membranes line the coelomic cavities of the body, that is, those cavities that do not open to the outside, and they cover the organs located within those cavities. They are essentially membranous bags, with mesothelium lining the inside and connective tissue on the outside. Serous fluid secreted by the cells of the thin squamous mesothelium lubricates the membrane and reduces abrasion and friction between organs. Serous membranes are identified according locations. Three serous membranes line the thoracic cavity; the two pleura that cover the lungs and the pericardium that covers the heart. A fourth, the peritoneum, is the serous membrane in the abdominal cavity that covers abdominal organs and forms double sheets of mesenteries that suspend many of the digestive organs.</w:t>
      </w:r>
    </w:p>
    <w:p w14:paraId="5182AEB1"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The skin is an epithelial membrane also called the cutaneous membrane. It is a stratified squamous epithelial membrane resting on top of connective tissue. The apical surface of this membrane is exposed to the external environment and is covered with dead, keratinized cells that help protect the body from desiccation and pathogens.</w:t>
      </w:r>
    </w:p>
    <w:p w14:paraId="1D749DEF" w14:textId="77777777" w:rsidR="00AB1EF6" w:rsidRPr="00AB1EF6" w:rsidRDefault="00AB1EF6" w:rsidP="00AB1EF6">
      <w:pPr>
        <w:spacing w:before="100" w:beforeAutospacing="1" w:after="100" w:afterAutospacing="1" w:line="240" w:lineRule="auto"/>
        <w:outlineLvl w:val="0"/>
        <w:rPr>
          <w:rFonts w:ascii="Arial" w:eastAsia="Times New Roman" w:hAnsi="Arial" w:cs="Arial"/>
          <w:b/>
          <w:bCs/>
          <w:kern w:val="36"/>
        </w:rPr>
      </w:pPr>
      <w:r w:rsidRPr="00AB1EF6">
        <w:rPr>
          <w:rFonts w:ascii="Arial" w:eastAsia="Times New Roman" w:hAnsi="Arial" w:cs="Arial"/>
          <w:b/>
          <w:bCs/>
          <w:kern w:val="36"/>
        </w:rPr>
        <w:t>Chapter Review</w:t>
      </w:r>
    </w:p>
    <w:p w14:paraId="1DDBA74D"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The human body contains more than 200 types of cells that can all be classified into four types of tissues: epithelial, connective, muscle, and nervous. Epithelial tissues act as coverings controlling the movement of materials across the surface. Connective tissue integrates the various parts of the body and provides support and protection to organs. Muscle tissue allows the body to move. Nervous tissues propagate information.</w:t>
      </w:r>
    </w:p>
    <w:p w14:paraId="0EAE07C6"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The study of the shape and arrangement of cells in tissue is called histology. All cells and tissues in the body derive from three germ layers in the embryo: the ectoderm, mesoderm, and endoderm.</w:t>
      </w:r>
    </w:p>
    <w:p w14:paraId="456CDF64" w14:textId="77777777" w:rsidR="00AB1EF6" w:rsidRPr="00AB1EF6" w:rsidRDefault="00AB1EF6" w:rsidP="00AB1EF6">
      <w:pPr>
        <w:spacing w:before="100" w:beforeAutospacing="1" w:after="100" w:afterAutospacing="1" w:line="240" w:lineRule="auto"/>
        <w:rPr>
          <w:rFonts w:ascii="Arial" w:eastAsia="Times New Roman" w:hAnsi="Arial" w:cs="Arial"/>
        </w:rPr>
      </w:pPr>
      <w:r w:rsidRPr="00AB1EF6">
        <w:rPr>
          <w:rFonts w:ascii="Arial" w:eastAsia="Times New Roman" w:hAnsi="Arial" w:cs="Arial"/>
        </w:rPr>
        <w:t>Different types of tissues form membranes that enclose organs, provide a friction-free interaction between organs, and keep organs together. Synovial membranes are connective tissue membranes that protect and line the joints. Epithelial membranes are formed from epithelial tissue attached to a layer of connective tissue. There are three types of epithelial membranes: mucous, which contain glands; serous, which secrete fluid; and cutaneous which makes up the skin</w:t>
      </w:r>
    </w:p>
    <w:p w14:paraId="08C2805A" w14:textId="28C2C2AE" w:rsidR="00AB1EF6" w:rsidRDefault="00AB1EF6"/>
    <w:p w14:paraId="52B359B6" w14:textId="1E5647DE" w:rsidR="00AB1EF6" w:rsidRDefault="0045123C">
      <w:r>
        <w:t xml:space="preserve">Credit : </w:t>
      </w:r>
      <w:hyperlink r:id="rId14" w:history="1">
        <w:r>
          <w:rPr>
            <w:rStyle w:val="Hyperlink"/>
          </w:rPr>
          <w:t>http://oerpub.github.io/epubjs-demo-book/content/m46046.xhtml</w:t>
        </w:r>
      </w:hyperlink>
    </w:p>
    <w:p w14:paraId="6F0FD614" w14:textId="1CDBB781" w:rsidR="0045123C" w:rsidRDefault="0045123C" w:rsidP="007A4F95">
      <w:pPr>
        <w:jc w:val="center"/>
      </w:pPr>
      <w:r>
        <w:rPr>
          <w:noProof/>
        </w:rPr>
        <w:drawing>
          <wp:inline distT="0" distB="0" distL="0" distR="0" wp14:anchorId="589B568E" wp14:editId="70BBD596">
            <wp:extent cx="5943600" cy="2110105"/>
            <wp:effectExtent l="0" t="0" r="0" b="4445"/>
            <wp:docPr id="11" name="Picture 11" descr="Image result for blastula gastrulation tissue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lastula gastrulation tissue lay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10105"/>
                    </a:xfrm>
                    <a:prstGeom prst="rect">
                      <a:avLst/>
                    </a:prstGeom>
                    <a:noFill/>
                    <a:ln>
                      <a:noFill/>
                    </a:ln>
                  </pic:spPr>
                </pic:pic>
              </a:graphicData>
            </a:graphic>
          </wp:inline>
        </w:drawing>
      </w:r>
      <w:bookmarkStart w:id="0" w:name="_GoBack"/>
      <w:bookmarkEnd w:id="0"/>
    </w:p>
    <w:p w14:paraId="341B96E5" w14:textId="2178B087" w:rsidR="007A4F95" w:rsidRDefault="007A4F95"/>
    <w:p w14:paraId="2E18DCA6" w14:textId="0AD5893A" w:rsidR="007A4F95" w:rsidRDefault="007A4F95" w:rsidP="007A4F95">
      <w:pPr>
        <w:jc w:val="center"/>
      </w:pPr>
      <w:r w:rsidRPr="00AB1EF6">
        <w:rPr>
          <w:rFonts w:ascii="Arial" w:eastAsia="Times New Roman" w:hAnsi="Arial" w:cs="Arial"/>
          <w:noProof/>
        </w:rPr>
        <w:drawing>
          <wp:inline distT="0" distB="0" distL="0" distR="0" wp14:anchorId="3CFE1D09" wp14:editId="7BACA720">
            <wp:extent cx="4953000" cy="5629275"/>
            <wp:effectExtent l="0" t="0" r="0" b="9525"/>
            <wp:docPr id="12" name="Picture 12" descr="This is a two column-table containing both text and illustrations. The left column is titled germ layer while the right column is titled “Gives rise to.” The germ layer in the first row is ectoderm. Ectoderm gives rise to epidermis, glands on the skin, some cranial bones, the pituitary and adrenal medulla, the nervous system, the tissue between the cheeks and gums, and the anus. This row contains three pictures. The leftmost picture illustrates several layers of yellow, oval-shaped skin cells with purple nuclei. The middle diagram shows a neuron, which is a yellow, star shaped cell with finger like branches at its corners. The neuron also has a purple nucleus and a yellow tube that connects to the bottom of the cell. The right image in this row shows a brown pigment cell embedded at the bottom layer of several skin cells. It is secreting dark-colored pigment into the skin cells from tentacle-like projections. The germ layer in the second row is mesoderm. Mesoderm gives rise to connective tissues, bone, cartilage, blood, the endothelium of blood vessels, muscle, synovial membranes, serous membranes that line body cavities, the kidneys, and the lining of the gonads. Five images are given in this row to illustrate. The leftmost image is cardiac muscle, which is cylindrical and curved. There are many open spaces between neighboring cardiac muscles. The next image shows skeletal muscle, which is a series of closely stacked cylinders with well defined horizontal striping. The middle image shows three tubule cells of the kidney, which are square shaped and contain a brown nucleus. The fourth image shows a series of red blood cells, which are red and saucer shaped with a slight depression at the center. The fifth image shows smooth muscles which are tightly packed, diamond shaped cells with oval-shaped nuclei. Endoderm gives rise to the lining of the airways and digestive system (except the mouth and distal part of digestive system). Also, the rectum and anal canal, digestive glands, endocrine glands, and adrenal cortex all develop from endoderm. The leftmost image in this row shows a lung cell, which is a large, purple, trapezoid-shaped cell. The middle image shows a pair of thyroid cells, which are rectangle-shaped with the upper edge of each cell having a row of finger like projections, similar in appearance to carpet. The rightmost image in this row shows a pancreatic cell, which is large and wedge-shaped. The pancreatic cell has small indentations throughout its cell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is a two column-table containing both text and illustrations. The left column is titled germ layer while the right column is titled “Gives rise to.” The germ layer in the first row is ectoderm. Ectoderm gives rise to epidermis, glands on the skin, some cranial bones, the pituitary and adrenal medulla, the nervous system, the tissue between the cheeks and gums, and the anus. This row contains three pictures. The leftmost picture illustrates several layers of yellow, oval-shaped skin cells with purple nuclei. The middle diagram shows a neuron, which is a yellow, star shaped cell with finger like branches at its corners. The neuron also has a purple nucleus and a yellow tube that connects to the bottom of the cell. The right image in this row shows a brown pigment cell embedded at the bottom layer of several skin cells. It is secreting dark-colored pigment into the skin cells from tentacle-like projections. The germ layer in the second row is mesoderm. Mesoderm gives rise to connective tissues, bone, cartilage, blood, the endothelium of blood vessels, muscle, synovial membranes, serous membranes that line body cavities, the kidneys, and the lining of the gonads. Five images are given in this row to illustrate. The leftmost image is cardiac muscle, which is cylindrical and curved. There are many open spaces between neighboring cardiac muscles. The next image shows skeletal muscle, which is a series of closely stacked cylinders with well defined horizontal striping. The middle image shows three tubule cells of the kidney, which are square shaped and contain a brown nucleus. The fourth image shows a series of red blood cells, which are red and saucer shaped with a slight depression at the center. The fifth image shows smooth muscles which are tightly packed, diamond shaped cells with oval-shaped nuclei. Endoderm gives rise to the lining of the airways and digestive system (except the mouth and distal part of digestive system). Also, the rectum and anal canal, digestive glands, endocrine glands, and adrenal cortex all develop from endoderm. The leftmost image in this row shows a lung cell, which is a large, purple, trapezoid-shaped cell. The middle image shows a pair of thyroid cells, which are rectangle-shaped with the upper edge of each cell having a row of finger like projections, similar in appearance to carpet. The rightmost image in this row shows a pancreatic cell, which is large and wedge-shaped. The pancreatic cell has small indentations throughout its cell membra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0" cy="5629275"/>
                    </a:xfrm>
                    <a:prstGeom prst="rect">
                      <a:avLst/>
                    </a:prstGeom>
                    <a:noFill/>
                    <a:ln>
                      <a:noFill/>
                    </a:ln>
                  </pic:spPr>
                </pic:pic>
              </a:graphicData>
            </a:graphic>
          </wp:inline>
        </w:drawing>
      </w:r>
    </w:p>
    <w:sectPr w:rsidR="007A4F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8691B"/>
    <w:multiLevelType w:val="multilevel"/>
    <w:tmpl w:val="1E5C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85B"/>
    <w:rsid w:val="000A693E"/>
    <w:rsid w:val="001E70C7"/>
    <w:rsid w:val="0045123C"/>
    <w:rsid w:val="0075403C"/>
    <w:rsid w:val="007A4F95"/>
    <w:rsid w:val="00AB1EF6"/>
    <w:rsid w:val="00AB585B"/>
    <w:rsid w:val="00D47FE6"/>
    <w:rsid w:val="00DB2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D3427"/>
  <w15:chartTrackingRefBased/>
  <w15:docId w15:val="{A79EF1DF-7BEC-4022-9B79-42BF056A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1E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B1E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yline">
    <w:name w:val="byline"/>
    <w:basedOn w:val="DefaultParagraphFont"/>
    <w:rsid w:val="00AB585B"/>
  </w:style>
  <w:style w:type="character" w:customStyle="1" w:styleId="intro-question">
    <w:name w:val="intro-question"/>
    <w:basedOn w:val="DefaultParagraphFont"/>
    <w:rsid w:val="00AB585B"/>
  </w:style>
  <w:style w:type="paragraph" w:styleId="BalloonText">
    <w:name w:val="Balloon Text"/>
    <w:basedOn w:val="Normal"/>
    <w:link w:val="BalloonTextChar"/>
    <w:uiPriority w:val="99"/>
    <w:semiHidden/>
    <w:unhideWhenUsed/>
    <w:rsid w:val="00AB58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85B"/>
    <w:rPr>
      <w:rFonts w:ascii="Segoe UI" w:hAnsi="Segoe UI" w:cs="Segoe UI"/>
      <w:sz w:val="18"/>
      <w:szCs w:val="18"/>
    </w:rPr>
  </w:style>
  <w:style w:type="character" w:customStyle="1" w:styleId="Heading1Char">
    <w:name w:val="Heading 1 Char"/>
    <w:basedOn w:val="DefaultParagraphFont"/>
    <w:link w:val="Heading1"/>
    <w:uiPriority w:val="9"/>
    <w:rsid w:val="00AB1EF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B1EF6"/>
    <w:rPr>
      <w:rFonts w:ascii="Times New Roman" w:eastAsia="Times New Roman" w:hAnsi="Times New Roman" w:cs="Times New Roman"/>
      <w:b/>
      <w:bCs/>
      <w:sz w:val="36"/>
      <w:szCs w:val="36"/>
    </w:rPr>
  </w:style>
  <w:style w:type="paragraph" w:customStyle="1" w:styleId="item">
    <w:name w:val="item"/>
    <w:basedOn w:val="Normal"/>
    <w:rsid w:val="00AB1E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rsid w:val="00AB1E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
    <w:name w:val="term"/>
    <w:basedOn w:val="DefaultParagraphFont"/>
    <w:rsid w:val="00AB1EF6"/>
  </w:style>
  <w:style w:type="character" w:styleId="Hyperlink">
    <w:name w:val="Hyperlink"/>
    <w:basedOn w:val="DefaultParagraphFont"/>
    <w:uiPriority w:val="99"/>
    <w:semiHidden/>
    <w:unhideWhenUsed/>
    <w:rsid w:val="00AB1E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767516">
      <w:bodyDiv w:val="1"/>
      <w:marLeft w:val="0"/>
      <w:marRight w:val="0"/>
      <w:marTop w:val="0"/>
      <w:marBottom w:val="0"/>
      <w:divBdr>
        <w:top w:val="none" w:sz="0" w:space="0" w:color="auto"/>
        <w:left w:val="none" w:sz="0" w:space="0" w:color="auto"/>
        <w:bottom w:val="none" w:sz="0" w:space="0" w:color="auto"/>
        <w:right w:val="none" w:sz="0" w:space="0" w:color="auto"/>
      </w:divBdr>
      <w:divsChild>
        <w:div w:id="1524897500">
          <w:marLeft w:val="0"/>
          <w:marRight w:val="0"/>
          <w:marTop w:val="100"/>
          <w:marBottom w:val="100"/>
          <w:divBdr>
            <w:top w:val="none" w:sz="0" w:space="0" w:color="auto"/>
            <w:left w:val="none" w:sz="0" w:space="0" w:color="auto"/>
            <w:bottom w:val="none" w:sz="0" w:space="0" w:color="auto"/>
            <w:right w:val="none" w:sz="0" w:space="0" w:color="auto"/>
          </w:divBdr>
        </w:div>
        <w:div w:id="2122142746">
          <w:marLeft w:val="0"/>
          <w:marRight w:val="0"/>
          <w:marTop w:val="100"/>
          <w:marBottom w:val="100"/>
          <w:divBdr>
            <w:top w:val="none" w:sz="0" w:space="0" w:color="auto"/>
            <w:left w:val="none" w:sz="0" w:space="0" w:color="auto"/>
            <w:bottom w:val="none" w:sz="0" w:space="0" w:color="auto"/>
            <w:right w:val="none" w:sz="0" w:space="0" w:color="auto"/>
          </w:divBdr>
        </w:div>
        <w:div w:id="1371225944">
          <w:marLeft w:val="0"/>
          <w:marRight w:val="0"/>
          <w:marTop w:val="450"/>
          <w:marBottom w:val="100"/>
          <w:divBdr>
            <w:top w:val="none" w:sz="0" w:space="0" w:color="auto"/>
            <w:left w:val="none" w:sz="0" w:space="0" w:color="auto"/>
            <w:bottom w:val="none" w:sz="0" w:space="0" w:color="auto"/>
            <w:right w:val="none" w:sz="0" w:space="0" w:color="auto"/>
          </w:divBdr>
          <w:divsChild>
            <w:div w:id="409691669">
              <w:marLeft w:val="0"/>
              <w:marRight w:val="0"/>
              <w:marTop w:val="75"/>
              <w:marBottom w:val="0"/>
              <w:divBdr>
                <w:top w:val="none" w:sz="0" w:space="0" w:color="auto"/>
                <w:left w:val="none" w:sz="0" w:space="0" w:color="auto"/>
                <w:bottom w:val="none" w:sz="0" w:space="0" w:color="auto"/>
                <w:right w:val="none" w:sz="0" w:space="0" w:color="auto"/>
              </w:divBdr>
            </w:div>
          </w:divsChild>
        </w:div>
        <w:div w:id="540284554">
          <w:marLeft w:val="0"/>
          <w:marRight w:val="0"/>
          <w:marTop w:val="100"/>
          <w:marBottom w:val="100"/>
          <w:divBdr>
            <w:top w:val="none" w:sz="0" w:space="0" w:color="auto"/>
            <w:left w:val="none" w:sz="0" w:space="0" w:color="auto"/>
            <w:bottom w:val="none" w:sz="0" w:space="0" w:color="auto"/>
            <w:right w:val="none" w:sz="0" w:space="0" w:color="auto"/>
          </w:divBdr>
        </w:div>
        <w:div w:id="1493985939">
          <w:marLeft w:val="0"/>
          <w:marRight w:val="0"/>
          <w:marTop w:val="100"/>
          <w:marBottom w:val="100"/>
          <w:divBdr>
            <w:top w:val="single" w:sz="6" w:space="23" w:color="CCCCCC"/>
            <w:left w:val="none" w:sz="0" w:space="0" w:color="auto"/>
            <w:bottom w:val="single" w:sz="6" w:space="23" w:color="CCCCCC"/>
            <w:right w:val="none" w:sz="0" w:space="0" w:color="auto"/>
          </w:divBdr>
          <w:divsChild>
            <w:div w:id="1469665131">
              <w:marLeft w:val="0"/>
              <w:marRight w:val="0"/>
              <w:marTop w:val="0"/>
              <w:marBottom w:val="0"/>
              <w:divBdr>
                <w:top w:val="none" w:sz="0" w:space="0" w:color="auto"/>
                <w:left w:val="none" w:sz="0" w:space="0" w:color="auto"/>
                <w:bottom w:val="none" w:sz="0" w:space="0" w:color="auto"/>
                <w:right w:val="none" w:sz="0" w:space="0" w:color="auto"/>
              </w:divBdr>
              <w:divsChild>
                <w:div w:id="1008602011">
                  <w:marLeft w:val="0"/>
                  <w:marRight w:val="0"/>
                  <w:marTop w:val="0"/>
                  <w:marBottom w:val="0"/>
                  <w:divBdr>
                    <w:top w:val="none" w:sz="0" w:space="0" w:color="auto"/>
                    <w:left w:val="none" w:sz="0" w:space="0" w:color="auto"/>
                    <w:bottom w:val="none" w:sz="0" w:space="0" w:color="auto"/>
                    <w:right w:val="none" w:sz="0" w:space="0" w:color="auto"/>
                  </w:divBdr>
                </w:div>
                <w:div w:id="1037781893">
                  <w:marLeft w:val="0"/>
                  <w:marRight w:val="0"/>
                  <w:marTop w:val="0"/>
                  <w:marBottom w:val="0"/>
                  <w:divBdr>
                    <w:top w:val="none" w:sz="0" w:space="0" w:color="auto"/>
                    <w:left w:val="none" w:sz="0" w:space="0" w:color="auto"/>
                    <w:bottom w:val="none" w:sz="0" w:space="0" w:color="auto"/>
                    <w:right w:val="none" w:sz="0" w:space="0" w:color="auto"/>
                  </w:divBdr>
                </w:div>
                <w:div w:id="1308317827">
                  <w:marLeft w:val="0"/>
                  <w:marRight w:val="0"/>
                  <w:marTop w:val="0"/>
                  <w:marBottom w:val="0"/>
                  <w:divBdr>
                    <w:top w:val="none" w:sz="0" w:space="0" w:color="auto"/>
                    <w:left w:val="none" w:sz="0" w:space="0" w:color="auto"/>
                    <w:bottom w:val="none" w:sz="0" w:space="0" w:color="auto"/>
                    <w:right w:val="none" w:sz="0" w:space="0" w:color="auto"/>
                  </w:divBdr>
                </w:div>
                <w:div w:id="780493090">
                  <w:marLeft w:val="0"/>
                  <w:marRight w:val="0"/>
                  <w:marTop w:val="0"/>
                  <w:marBottom w:val="0"/>
                  <w:divBdr>
                    <w:top w:val="none" w:sz="0" w:space="0" w:color="auto"/>
                    <w:left w:val="none" w:sz="0" w:space="0" w:color="auto"/>
                    <w:bottom w:val="none" w:sz="0" w:space="0" w:color="auto"/>
                    <w:right w:val="none" w:sz="0" w:space="0" w:color="auto"/>
                  </w:divBdr>
                </w:div>
                <w:div w:id="207033081">
                  <w:marLeft w:val="0"/>
                  <w:marRight w:val="0"/>
                  <w:marTop w:val="0"/>
                  <w:marBottom w:val="0"/>
                  <w:divBdr>
                    <w:top w:val="none" w:sz="0" w:space="0" w:color="auto"/>
                    <w:left w:val="none" w:sz="0" w:space="0" w:color="auto"/>
                    <w:bottom w:val="none" w:sz="0" w:space="0" w:color="auto"/>
                    <w:right w:val="none" w:sz="0" w:space="0" w:color="auto"/>
                  </w:divBdr>
                </w:div>
              </w:divsChild>
            </w:div>
            <w:div w:id="1245068988">
              <w:marLeft w:val="0"/>
              <w:marRight w:val="0"/>
              <w:marTop w:val="0"/>
              <w:marBottom w:val="0"/>
              <w:divBdr>
                <w:top w:val="none" w:sz="0" w:space="0" w:color="auto"/>
                <w:left w:val="none" w:sz="0" w:space="0" w:color="auto"/>
                <w:bottom w:val="none" w:sz="0" w:space="0" w:color="auto"/>
                <w:right w:val="none" w:sz="0" w:space="0" w:color="auto"/>
              </w:divBdr>
              <w:divsChild>
                <w:div w:id="1515606764">
                  <w:marLeft w:val="0"/>
                  <w:marRight w:val="0"/>
                  <w:marTop w:val="0"/>
                  <w:marBottom w:val="0"/>
                  <w:divBdr>
                    <w:top w:val="none" w:sz="0" w:space="0" w:color="auto"/>
                    <w:left w:val="none" w:sz="0" w:space="0" w:color="auto"/>
                    <w:bottom w:val="none" w:sz="0" w:space="0" w:color="auto"/>
                    <w:right w:val="none" w:sz="0" w:space="0" w:color="auto"/>
                  </w:divBdr>
                </w:div>
                <w:div w:id="982079423">
                  <w:marLeft w:val="0"/>
                  <w:marRight w:val="0"/>
                  <w:marTop w:val="0"/>
                  <w:marBottom w:val="0"/>
                  <w:divBdr>
                    <w:top w:val="none" w:sz="0" w:space="0" w:color="auto"/>
                    <w:left w:val="none" w:sz="0" w:space="0" w:color="auto"/>
                    <w:bottom w:val="none" w:sz="0" w:space="0" w:color="auto"/>
                    <w:right w:val="none" w:sz="0" w:space="0" w:color="auto"/>
                  </w:divBdr>
                </w:div>
                <w:div w:id="1654486637">
                  <w:marLeft w:val="0"/>
                  <w:marRight w:val="0"/>
                  <w:marTop w:val="0"/>
                  <w:marBottom w:val="0"/>
                  <w:divBdr>
                    <w:top w:val="none" w:sz="0" w:space="0" w:color="auto"/>
                    <w:left w:val="none" w:sz="0" w:space="0" w:color="auto"/>
                    <w:bottom w:val="none" w:sz="0" w:space="0" w:color="auto"/>
                    <w:right w:val="none" w:sz="0" w:space="0" w:color="auto"/>
                  </w:divBdr>
                </w:div>
                <w:div w:id="1291090554">
                  <w:marLeft w:val="0"/>
                  <w:marRight w:val="0"/>
                  <w:marTop w:val="0"/>
                  <w:marBottom w:val="0"/>
                  <w:divBdr>
                    <w:top w:val="none" w:sz="0" w:space="0" w:color="auto"/>
                    <w:left w:val="none" w:sz="0" w:space="0" w:color="auto"/>
                    <w:bottom w:val="none" w:sz="0" w:space="0" w:color="auto"/>
                    <w:right w:val="none" w:sz="0" w:space="0" w:color="auto"/>
                  </w:divBdr>
                </w:div>
                <w:div w:id="1481118216">
                  <w:marLeft w:val="0"/>
                  <w:marRight w:val="0"/>
                  <w:marTop w:val="0"/>
                  <w:marBottom w:val="0"/>
                  <w:divBdr>
                    <w:top w:val="none" w:sz="0" w:space="0" w:color="auto"/>
                    <w:left w:val="none" w:sz="0" w:space="0" w:color="auto"/>
                    <w:bottom w:val="none" w:sz="0" w:space="0" w:color="auto"/>
                    <w:right w:val="none" w:sz="0" w:space="0" w:color="auto"/>
                  </w:divBdr>
                </w:div>
              </w:divsChild>
            </w:div>
            <w:div w:id="99380347">
              <w:marLeft w:val="0"/>
              <w:marRight w:val="0"/>
              <w:marTop w:val="0"/>
              <w:marBottom w:val="0"/>
              <w:divBdr>
                <w:top w:val="none" w:sz="0" w:space="0" w:color="auto"/>
                <w:left w:val="none" w:sz="0" w:space="0" w:color="auto"/>
                <w:bottom w:val="none" w:sz="0" w:space="0" w:color="auto"/>
                <w:right w:val="none" w:sz="0" w:space="0" w:color="auto"/>
              </w:divBdr>
              <w:divsChild>
                <w:div w:id="1054892840">
                  <w:marLeft w:val="0"/>
                  <w:marRight w:val="0"/>
                  <w:marTop w:val="0"/>
                  <w:marBottom w:val="0"/>
                  <w:divBdr>
                    <w:top w:val="none" w:sz="0" w:space="0" w:color="auto"/>
                    <w:left w:val="none" w:sz="0" w:space="0" w:color="auto"/>
                    <w:bottom w:val="none" w:sz="0" w:space="0" w:color="auto"/>
                    <w:right w:val="none" w:sz="0" w:space="0" w:color="auto"/>
                  </w:divBdr>
                </w:div>
                <w:div w:id="347756281">
                  <w:marLeft w:val="0"/>
                  <w:marRight w:val="0"/>
                  <w:marTop w:val="0"/>
                  <w:marBottom w:val="0"/>
                  <w:divBdr>
                    <w:top w:val="none" w:sz="0" w:space="0" w:color="auto"/>
                    <w:left w:val="none" w:sz="0" w:space="0" w:color="auto"/>
                    <w:bottom w:val="none" w:sz="0" w:space="0" w:color="auto"/>
                    <w:right w:val="none" w:sz="0" w:space="0" w:color="auto"/>
                  </w:divBdr>
                </w:div>
                <w:div w:id="607082189">
                  <w:marLeft w:val="0"/>
                  <w:marRight w:val="0"/>
                  <w:marTop w:val="0"/>
                  <w:marBottom w:val="0"/>
                  <w:divBdr>
                    <w:top w:val="none" w:sz="0" w:space="0" w:color="auto"/>
                    <w:left w:val="none" w:sz="0" w:space="0" w:color="auto"/>
                    <w:bottom w:val="none" w:sz="0" w:space="0" w:color="auto"/>
                    <w:right w:val="none" w:sz="0" w:space="0" w:color="auto"/>
                  </w:divBdr>
                </w:div>
                <w:div w:id="441540084">
                  <w:marLeft w:val="0"/>
                  <w:marRight w:val="0"/>
                  <w:marTop w:val="0"/>
                  <w:marBottom w:val="0"/>
                  <w:divBdr>
                    <w:top w:val="none" w:sz="0" w:space="0" w:color="auto"/>
                    <w:left w:val="none" w:sz="0" w:space="0" w:color="auto"/>
                    <w:bottom w:val="none" w:sz="0" w:space="0" w:color="auto"/>
                    <w:right w:val="none" w:sz="0" w:space="0" w:color="auto"/>
                  </w:divBdr>
                </w:div>
                <w:div w:id="1168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9060">
          <w:marLeft w:val="0"/>
          <w:marRight w:val="0"/>
          <w:marTop w:val="100"/>
          <w:marBottom w:val="100"/>
          <w:divBdr>
            <w:top w:val="none" w:sz="0" w:space="0" w:color="auto"/>
            <w:left w:val="none" w:sz="0" w:space="0" w:color="auto"/>
            <w:bottom w:val="single" w:sz="6" w:space="31" w:color="CCCCCC"/>
            <w:right w:val="none" w:sz="0" w:space="0" w:color="auto"/>
          </w:divBdr>
          <w:divsChild>
            <w:div w:id="1809205575">
              <w:marLeft w:val="0"/>
              <w:marRight w:val="0"/>
              <w:marTop w:val="100"/>
              <w:marBottom w:val="100"/>
              <w:divBdr>
                <w:top w:val="none" w:sz="0" w:space="0" w:color="auto"/>
                <w:left w:val="none" w:sz="0" w:space="0" w:color="auto"/>
                <w:bottom w:val="none" w:sz="0" w:space="0" w:color="auto"/>
                <w:right w:val="none" w:sz="0" w:space="0" w:color="auto"/>
              </w:divBdr>
              <w:divsChild>
                <w:div w:id="991256796">
                  <w:marLeft w:val="0"/>
                  <w:marRight w:val="0"/>
                  <w:marTop w:val="750"/>
                  <w:marBottom w:val="300"/>
                  <w:divBdr>
                    <w:top w:val="single" w:sz="12" w:space="4" w:color="3F9B6A"/>
                    <w:left w:val="none" w:sz="0" w:space="0" w:color="auto"/>
                    <w:bottom w:val="single" w:sz="12" w:space="4" w:color="3F9B6A"/>
                    <w:right w:val="none" w:sz="0" w:space="0" w:color="auto"/>
                  </w:divBdr>
                </w:div>
                <w:div w:id="1822303676">
                  <w:marLeft w:val="0"/>
                  <w:marRight w:val="0"/>
                  <w:marTop w:val="100"/>
                  <w:marBottom w:val="100"/>
                  <w:divBdr>
                    <w:top w:val="none" w:sz="0" w:space="0" w:color="auto"/>
                    <w:left w:val="none" w:sz="0" w:space="0" w:color="auto"/>
                    <w:bottom w:val="none" w:sz="0" w:space="0" w:color="auto"/>
                    <w:right w:val="none" w:sz="0" w:space="0" w:color="auto"/>
                  </w:divBdr>
                </w:div>
                <w:div w:id="734200474">
                  <w:marLeft w:val="0"/>
                  <w:marRight w:val="0"/>
                  <w:marTop w:val="100"/>
                  <w:marBottom w:val="100"/>
                  <w:divBdr>
                    <w:top w:val="none" w:sz="0" w:space="0" w:color="auto"/>
                    <w:left w:val="none" w:sz="0" w:space="0" w:color="auto"/>
                    <w:bottom w:val="none" w:sz="0" w:space="0" w:color="auto"/>
                    <w:right w:val="none" w:sz="0" w:space="0" w:color="auto"/>
                  </w:divBdr>
                  <w:divsChild>
                    <w:div w:id="1064182723">
                      <w:marLeft w:val="0"/>
                      <w:marRight w:val="0"/>
                      <w:marTop w:val="0"/>
                      <w:marBottom w:val="0"/>
                      <w:divBdr>
                        <w:top w:val="none" w:sz="0" w:space="0" w:color="auto"/>
                        <w:left w:val="none" w:sz="0" w:space="0" w:color="auto"/>
                        <w:bottom w:val="none" w:sz="0" w:space="0" w:color="auto"/>
                        <w:right w:val="none" w:sz="0" w:space="0" w:color="auto"/>
                      </w:divBdr>
                    </w:div>
                    <w:div w:id="185944795">
                      <w:marLeft w:val="0"/>
                      <w:marRight w:val="0"/>
                      <w:marTop w:val="0"/>
                      <w:marBottom w:val="0"/>
                      <w:divBdr>
                        <w:top w:val="none" w:sz="0" w:space="0" w:color="auto"/>
                        <w:left w:val="none" w:sz="0" w:space="0" w:color="auto"/>
                        <w:bottom w:val="none" w:sz="0" w:space="0" w:color="auto"/>
                        <w:right w:val="none" w:sz="0" w:space="0" w:color="auto"/>
                      </w:divBdr>
                    </w:div>
                    <w:div w:id="1181311814">
                      <w:marLeft w:val="0"/>
                      <w:marRight w:val="0"/>
                      <w:marTop w:val="0"/>
                      <w:marBottom w:val="0"/>
                      <w:divBdr>
                        <w:top w:val="none" w:sz="0" w:space="0" w:color="auto"/>
                        <w:left w:val="none" w:sz="0" w:space="0" w:color="auto"/>
                        <w:bottom w:val="none" w:sz="0" w:space="0" w:color="auto"/>
                        <w:right w:val="none" w:sz="0" w:space="0" w:color="auto"/>
                      </w:divBdr>
                    </w:div>
                    <w:div w:id="339357984">
                      <w:marLeft w:val="0"/>
                      <w:marRight w:val="0"/>
                      <w:marTop w:val="0"/>
                      <w:marBottom w:val="0"/>
                      <w:divBdr>
                        <w:top w:val="none" w:sz="0" w:space="0" w:color="auto"/>
                        <w:left w:val="none" w:sz="0" w:space="0" w:color="auto"/>
                        <w:bottom w:val="none" w:sz="0" w:space="0" w:color="auto"/>
                        <w:right w:val="none" w:sz="0" w:space="0" w:color="auto"/>
                      </w:divBdr>
                    </w:div>
                  </w:divsChild>
                </w:div>
                <w:div w:id="1997107692">
                  <w:marLeft w:val="0"/>
                  <w:marRight w:val="0"/>
                  <w:marTop w:val="100"/>
                  <w:marBottom w:val="100"/>
                  <w:divBdr>
                    <w:top w:val="none" w:sz="0" w:space="0" w:color="auto"/>
                    <w:left w:val="none" w:sz="0" w:space="0" w:color="auto"/>
                    <w:bottom w:val="none" w:sz="0" w:space="0" w:color="auto"/>
                    <w:right w:val="none" w:sz="0" w:space="0" w:color="auto"/>
                  </w:divBdr>
                  <w:divsChild>
                    <w:div w:id="1293364815">
                      <w:marLeft w:val="0"/>
                      <w:marRight w:val="0"/>
                      <w:marTop w:val="0"/>
                      <w:marBottom w:val="0"/>
                      <w:divBdr>
                        <w:top w:val="none" w:sz="0" w:space="0" w:color="auto"/>
                        <w:left w:val="none" w:sz="0" w:space="0" w:color="auto"/>
                        <w:bottom w:val="none" w:sz="0" w:space="0" w:color="auto"/>
                        <w:right w:val="none" w:sz="0" w:space="0" w:color="auto"/>
                      </w:divBdr>
                    </w:div>
                    <w:div w:id="395469107">
                      <w:marLeft w:val="0"/>
                      <w:marRight w:val="0"/>
                      <w:marTop w:val="0"/>
                      <w:marBottom w:val="0"/>
                      <w:divBdr>
                        <w:top w:val="none" w:sz="0" w:space="0" w:color="auto"/>
                        <w:left w:val="none" w:sz="0" w:space="0" w:color="auto"/>
                        <w:bottom w:val="none" w:sz="0" w:space="0" w:color="auto"/>
                        <w:right w:val="none" w:sz="0" w:space="0" w:color="auto"/>
                      </w:divBdr>
                    </w:div>
                  </w:divsChild>
                </w:div>
                <w:div w:id="969282879">
                  <w:marLeft w:val="0"/>
                  <w:marRight w:val="0"/>
                  <w:marTop w:val="100"/>
                  <w:marBottom w:val="100"/>
                  <w:divBdr>
                    <w:top w:val="none" w:sz="0" w:space="0" w:color="auto"/>
                    <w:left w:val="none" w:sz="0" w:space="0" w:color="auto"/>
                    <w:bottom w:val="none" w:sz="0" w:space="0" w:color="auto"/>
                    <w:right w:val="none" w:sz="0" w:space="0" w:color="auto"/>
                  </w:divBdr>
                  <w:divsChild>
                    <w:div w:id="212082958">
                      <w:marLeft w:val="0"/>
                      <w:marRight w:val="0"/>
                      <w:marTop w:val="0"/>
                      <w:marBottom w:val="0"/>
                      <w:divBdr>
                        <w:top w:val="none" w:sz="0" w:space="0" w:color="auto"/>
                        <w:left w:val="none" w:sz="0" w:space="0" w:color="auto"/>
                        <w:bottom w:val="none" w:sz="0" w:space="0" w:color="auto"/>
                        <w:right w:val="none" w:sz="0" w:space="0" w:color="auto"/>
                      </w:divBdr>
                    </w:div>
                    <w:div w:id="491263779">
                      <w:marLeft w:val="0"/>
                      <w:marRight w:val="0"/>
                      <w:marTop w:val="0"/>
                      <w:marBottom w:val="0"/>
                      <w:divBdr>
                        <w:top w:val="none" w:sz="0" w:space="0" w:color="auto"/>
                        <w:left w:val="none" w:sz="0" w:space="0" w:color="auto"/>
                        <w:bottom w:val="none" w:sz="0" w:space="0" w:color="auto"/>
                        <w:right w:val="none" w:sz="0" w:space="0" w:color="auto"/>
                      </w:divBdr>
                    </w:div>
                  </w:divsChild>
                </w:div>
                <w:div w:id="1405567697">
                  <w:marLeft w:val="0"/>
                  <w:marRight w:val="0"/>
                  <w:marTop w:val="100"/>
                  <w:marBottom w:val="100"/>
                  <w:divBdr>
                    <w:top w:val="none" w:sz="0" w:space="0" w:color="auto"/>
                    <w:left w:val="none" w:sz="0" w:space="0" w:color="auto"/>
                    <w:bottom w:val="none" w:sz="0" w:space="0" w:color="auto"/>
                    <w:right w:val="none" w:sz="0" w:space="0" w:color="auto"/>
                  </w:divBdr>
                  <w:divsChild>
                    <w:div w:id="512688903">
                      <w:marLeft w:val="0"/>
                      <w:marRight w:val="0"/>
                      <w:marTop w:val="0"/>
                      <w:marBottom w:val="0"/>
                      <w:divBdr>
                        <w:top w:val="none" w:sz="0" w:space="0" w:color="auto"/>
                        <w:left w:val="none" w:sz="0" w:space="0" w:color="auto"/>
                        <w:bottom w:val="none" w:sz="0" w:space="0" w:color="auto"/>
                        <w:right w:val="none" w:sz="0" w:space="0" w:color="auto"/>
                      </w:divBdr>
                    </w:div>
                    <w:div w:id="8735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36624">
              <w:marLeft w:val="0"/>
              <w:marRight w:val="0"/>
              <w:marTop w:val="100"/>
              <w:marBottom w:val="100"/>
              <w:divBdr>
                <w:top w:val="none" w:sz="0" w:space="0" w:color="auto"/>
                <w:left w:val="none" w:sz="0" w:space="0" w:color="auto"/>
                <w:bottom w:val="none" w:sz="0" w:space="0" w:color="auto"/>
                <w:right w:val="none" w:sz="0" w:space="0" w:color="auto"/>
              </w:divBdr>
              <w:divsChild>
                <w:div w:id="1272322638">
                  <w:marLeft w:val="0"/>
                  <w:marRight w:val="0"/>
                  <w:marTop w:val="750"/>
                  <w:marBottom w:val="300"/>
                  <w:divBdr>
                    <w:top w:val="single" w:sz="12" w:space="4" w:color="3F9B6A"/>
                    <w:left w:val="none" w:sz="0" w:space="0" w:color="auto"/>
                    <w:bottom w:val="single" w:sz="12" w:space="4" w:color="3F9B6A"/>
                    <w:right w:val="none" w:sz="0" w:space="0" w:color="auto"/>
                  </w:divBdr>
                </w:div>
                <w:div w:id="1116019109">
                  <w:marLeft w:val="0"/>
                  <w:marRight w:val="0"/>
                  <w:marTop w:val="100"/>
                  <w:marBottom w:val="100"/>
                  <w:divBdr>
                    <w:top w:val="none" w:sz="0" w:space="0" w:color="auto"/>
                    <w:left w:val="none" w:sz="0" w:space="0" w:color="auto"/>
                    <w:bottom w:val="none" w:sz="0" w:space="0" w:color="auto"/>
                    <w:right w:val="none" w:sz="0" w:space="0" w:color="auto"/>
                  </w:divBdr>
                </w:div>
                <w:div w:id="1287855953">
                  <w:marLeft w:val="0"/>
                  <w:marRight w:val="0"/>
                  <w:marTop w:val="100"/>
                  <w:marBottom w:val="100"/>
                  <w:divBdr>
                    <w:top w:val="none" w:sz="0" w:space="0" w:color="auto"/>
                    <w:left w:val="none" w:sz="0" w:space="0" w:color="auto"/>
                    <w:bottom w:val="none" w:sz="0" w:space="0" w:color="auto"/>
                    <w:right w:val="none" w:sz="0" w:space="0" w:color="auto"/>
                  </w:divBdr>
                  <w:divsChild>
                    <w:div w:id="1393885511">
                      <w:marLeft w:val="0"/>
                      <w:marRight w:val="0"/>
                      <w:marTop w:val="0"/>
                      <w:marBottom w:val="0"/>
                      <w:divBdr>
                        <w:top w:val="none" w:sz="0" w:space="0" w:color="auto"/>
                        <w:left w:val="none" w:sz="0" w:space="0" w:color="auto"/>
                        <w:bottom w:val="none" w:sz="0" w:space="0" w:color="auto"/>
                        <w:right w:val="none" w:sz="0" w:space="0" w:color="auto"/>
                      </w:divBdr>
                    </w:div>
                    <w:div w:id="418060958">
                      <w:marLeft w:val="0"/>
                      <w:marRight w:val="0"/>
                      <w:marTop w:val="0"/>
                      <w:marBottom w:val="0"/>
                      <w:divBdr>
                        <w:top w:val="none" w:sz="0" w:space="0" w:color="auto"/>
                        <w:left w:val="none" w:sz="0" w:space="0" w:color="auto"/>
                        <w:bottom w:val="none" w:sz="0" w:space="0" w:color="auto"/>
                        <w:right w:val="none" w:sz="0" w:space="0" w:color="auto"/>
                      </w:divBdr>
                    </w:div>
                    <w:div w:id="955604717">
                      <w:marLeft w:val="0"/>
                      <w:marRight w:val="0"/>
                      <w:marTop w:val="100"/>
                      <w:marBottom w:val="100"/>
                      <w:divBdr>
                        <w:top w:val="none" w:sz="0" w:space="0" w:color="auto"/>
                        <w:left w:val="none" w:sz="0" w:space="0" w:color="auto"/>
                        <w:bottom w:val="none" w:sz="0" w:space="0" w:color="auto"/>
                        <w:right w:val="none" w:sz="0" w:space="0" w:color="auto"/>
                      </w:divBdr>
                      <w:divsChild>
                        <w:div w:id="919289969">
                          <w:marLeft w:val="0"/>
                          <w:marRight w:val="0"/>
                          <w:marTop w:val="0"/>
                          <w:marBottom w:val="75"/>
                          <w:divBdr>
                            <w:top w:val="none" w:sz="0" w:space="0" w:color="auto"/>
                            <w:left w:val="none" w:sz="0" w:space="0" w:color="auto"/>
                            <w:bottom w:val="single" w:sz="6" w:space="2" w:color="CCCCCC"/>
                            <w:right w:val="none" w:sz="0" w:space="0" w:color="auto"/>
                          </w:divBdr>
                        </w:div>
                        <w:div w:id="1380397476">
                          <w:marLeft w:val="0"/>
                          <w:marRight w:val="0"/>
                          <w:marTop w:val="0"/>
                          <w:marBottom w:val="0"/>
                          <w:divBdr>
                            <w:top w:val="none" w:sz="0" w:space="0" w:color="auto"/>
                            <w:left w:val="none" w:sz="0" w:space="0" w:color="auto"/>
                            <w:bottom w:val="none" w:sz="0" w:space="0" w:color="auto"/>
                            <w:right w:val="none" w:sz="0" w:space="0" w:color="auto"/>
                          </w:divBdr>
                        </w:div>
                        <w:div w:id="1684210408">
                          <w:marLeft w:val="0"/>
                          <w:marRight w:val="0"/>
                          <w:marTop w:val="0"/>
                          <w:marBottom w:val="75"/>
                          <w:divBdr>
                            <w:top w:val="none" w:sz="0" w:space="0" w:color="auto"/>
                            <w:left w:val="none" w:sz="0" w:space="0" w:color="auto"/>
                            <w:bottom w:val="single" w:sz="6" w:space="2" w:color="CCCCCC"/>
                            <w:right w:val="none" w:sz="0" w:space="0" w:color="auto"/>
                          </w:divBdr>
                        </w:div>
                        <w:div w:id="23134742">
                          <w:marLeft w:val="0"/>
                          <w:marRight w:val="0"/>
                          <w:marTop w:val="0"/>
                          <w:marBottom w:val="0"/>
                          <w:divBdr>
                            <w:top w:val="none" w:sz="0" w:space="0" w:color="auto"/>
                            <w:left w:val="none" w:sz="0" w:space="0" w:color="auto"/>
                            <w:bottom w:val="none" w:sz="0" w:space="0" w:color="auto"/>
                            <w:right w:val="none" w:sz="0" w:space="0" w:color="auto"/>
                          </w:divBdr>
                        </w:div>
                        <w:div w:id="557782528">
                          <w:marLeft w:val="0"/>
                          <w:marRight w:val="0"/>
                          <w:marTop w:val="0"/>
                          <w:marBottom w:val="75"/>
                          <w:divBdr>
                            <w:top w:val="none" w:sz="0" w:space="0" w:color="auto"/>
                            <w:left w:val="none" w:sz="0" w:space="0" w:color="auto"/>
                            <w:bottom w:val="single" w:sz="6" w:space="2" w:color="CCCCCC"/>
                            <w:right w:val="none" w:sz="0" w:space="0" w:color="auto"/>
                          </w:divBdr>
                        </w:div>
                        <w:div w:id="4516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71881">
                  <w:marLeft w:val="0"/>
                  <w:marRight w:val="0"/>
                  <w:marTop w:val="100"/>
                  <w:marBottom w:val="100"/>
                  <w:divBdr>
                    <w:top w:val="none" w:sz="0" w:space="0" w:color="auto"/>
                    <w:left w:val="none" w:sz="0" w:space="0" w:color="auto"/>
                    <w:bottom w:val="none" w:sz="0" w:space="0" w:color="auto"/>
                    <w:right w:val="none" w:sz="0" w:space="0" w:color="auto"/>
                  </w:divBdr>
                  <w:divsChild>
                    <w:div w:id="1940094051">
                      <w:marLeft w:val="0"/>
                      <w:marRight w:val="0"/>
                      <w:marTop w:val="0"/>
                      <w:marBottom w:val="0"/>
                      <w:divBdr>
                        <w:top w:val="none" w:sz="0" w:space="0" w:color="auto"/>
                        <w:left w:val="none" w:sz="0" w:space="0" w:color="auto"/>
                        <w:bottom w:val="none" w:sz="0" w:space="0" w:color="auto"/>
                        <w:right w:val="none" w:sz="0" w:space="0" w:color="auto"/>
                      </w:divBdr>
                    </w:div>
                    <w:div w:id="374158936">
                      <w:marLeft w:val="0"/>
                      <w:marRight w:val="0"/>
                      <w:marTop w:val="0"/>
                      <w:marBottom w:val="0"/>
                      <w:divBdr>
                        <w:top w:val="none" w:sz="0" w:space="0" w:color="auto"/>
                        <w:left w:val="none" w:sz="0" w:space="0" w:color="auto"/>
                        <w:bottom w:val="none" w:sz="0" w:space="0" w:color="auto"/>
                        <w:right w:val="none" w:sz="0" w:space="0" w:color="auto"/>
                      </w:divBdr>
                    </w:div>
                  </w:divsChild>
                </w:div>
                <w:div w:id="915866269">
                  <w:marLeft w:val="0"/>
                  <w:marRight w:val="0"/>
                  <w:marTop w:val="100"/>
                  <w:marBottom w:val="100"/>
                  <w:divBdr>
                    <w:top w:val="none" w:sz="0" w:space="0" w:color="auto"/>
                    <w:left w:val="none" w:sz="0" w:space="0" w:color="auto"/>
                    <w:bottom w:val="none" w:sz="0" w:space="0" w:color="auto"/>
                    <w:right w:val="none" w:sz="0" w:space="0" w:color="auto"/>
                  </w:divBdr>
                  <w:divsChild>
                    <w:div w:id="564224631">
                      <w:marLeft w:val="0"/>
                      <w:marRight w:val="0"/>
                      <w:marTop w:val="0"/>
                      <w:marBottom w:val="0"/>
                      <w:divBdr>
                        <w:top w:val="none" w:sz="0" w:space="0" w:color="auto"/>
                        <w:left w:val="none" w:sz="0" w:space="0" w:color="auto"/>
                        <w:bottom w:val="none" w:sz="0" w:space="0" w:color="auto"/>
                        <w:right w:val="none" w:sz="0" w:space="0" w:color="auto"/>
                      </w:divBdr>
                    </w:div>
                    <w:div w:id="160976643">
                      <w:marLeft w:val="0"/>
                      <w:marRight w:val="0"/>
                      <w:marTop w:val="0"/>
                      <w:marBottom w:val="0"/>
                      <w:divBdr>
                        <w:top w:val="none" w:sz="0" w:space="0" w:color="auto"/>
                        <w:left w:val="none" w:sz="0" w:space="0" w:color="auto"/>
                        <w:bottom w:val="none" w:sz="0" w:space="0" w:color="auto"/>
                        <w:right w:val="none" w:sz="0" w:space="0" w:color="auto"/>
                      </w:divBdr>
                    </w:div>
                  </w:divsChild>
                </w:div>
                <w:div w:id="217011882">
                  <w:marLeft w:val="0"/>
                  <w:marRight w:val="0"/>
                  <w:marTop w:val="100"/>
                  <w:marBottom w:val="100"/>
                  <w:divBdr>
                    <w:top w:val="none" w:sz="0" w:space="0" w:color="auto"/>
                    <w:left w:val="none" w:sz="0" w:space="0" w:color="auto"/>
                    <w:bottom w:val="none" w:sz="0" w:space="0" w:color="auto"/>
                    <w:right w:val="none" w:sz="0" w:space="0" w:color="auto"/>
                  </w:divBdr>
                  <w:divsChild>
                    <w:div w:id="1268075331">
                      <w:marLeft w:val="0"/>
                      <w:marRight w:val="0"/>
                      <w:marTop w:val="0"/>
                      <w:marBottom w:val="0"/>
                      <w:divBdr>
                        <w:top w:val="none" w:sz="0" w:space="0" w:color="auto"/>
                        <w:left w:val="none" w:sz="0" w:space="0" w:color="auto"/>
                        <w:bottom w:val="none" w:sz="0" w:space="0" w:color="auto"/>
                        <w:right w:val="none" w:sz="0" w:space="0" w:color="auto"/>
                      </w:divBdr>
                    </w:div>
                    <w:div w:id="18513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125">
              <w:marLeft w:val="0"/>
              <w:marRight w:val="0"/>
              <w:marTop w:val="100"/>
              <w:marBottom w:val="100"/>
              <w:divBdr>
                <w:top w:val="none" w:sz="0" w:space="0" w:color="auto"/>
                <w:left w:val="none" w:sz="0" w:space="0" w:color="auto"/>
                <w:bottom w:val="none" w:sz="0" w:space="0" w:color="auto"/>
                <w:right w:val="none" w:sz="0" w:space="0" w:color="auto"/>
              </w:divBdr>
              <w:divsChild>
                <w:div w:id="1025978094">
                  <w:marLeft w:val="0"/>
                  <w:marRight w:val="0"/>
                  <w:marTop w:val="750"/>
                  <w:marBottom w:val="300"/>
                  <w:divBdr>
                    <w:top w:val="single" w:sz="12" w:space="4" w:color="3F9B6A"/>
                    <w:left w:val="none" w:sz="0" w:space="0" w:color="auto"/>
                    <w:bottom w:val="single" w:sz="12" w:space="4" w:color="3F9B6A"/>
                    <w:right w:val="none" w:sz="0" w:space="0" w:color="auto"/>
                  </w:divBdr>
                </w:div>
                <w:div w:id="1706254425">
                  <w:marLeft w:val="0"/>
                  <w:marRight w:val="0"/>
                  <w:marTop w:val="100"/>
                  <w:marBottom w:val="100"/>
                  <w:divBdr>
                    <w:top w:val="none" w:sz="0" w:space="0" w:color="auto"/>
                    <w:left w:val="none" w:sz="0" w:space="0" w:color="auto"/>
                    <w:bottom w:val="none" w:sz="0" w:space="0" w:color="auto"/>
                    <w:right w:val="none" w:sz="0" w:space="0" w:color="auto"/>
                  </w:divBdr>
                </w:div>
                <w:div w:id="1299384234">
                  <w:marLeft w:val="0"/>
                  <w:marRight w:val="0"/>
                  <w:marTop w:val="100"/>
                  <w:marBottom w:val="100"/>
                  <w:divBdr>
                    <w:top w:val="none" w:sz="0" w:space="0" w:color="auto"/>
                    <w:left w:val="none" w:sz="0" w:space="0" w:color="auto"/>
                    <w:bottom w:val="none" w:sz="0" w:space="0" w:color="auto"/>
                    <w:right w:val="none" w:sz="0" w:space="0" w:color="auto"/>
                  </w:divBdr>
                  <w:divsChild>
                    <w:div w:id="1612518303">
                      <w:marLeft w:val="0"/>
                      <w:marRight w:val="0"/>
                      <w:marTop w:val="0"/>
                      <w:marBottom w:val="0"/>
                      <w:divBdr>
                        <w:top w:val="none" w:sz="0" w:space="0" w:color="auto"/>
                        <w:left w:val="none" w:sz="0" w:space="0" w:color="auto"/>
                        <w:bottom w:val="none" w:sz="0" w:space="0" w:color="auto"/>
                        <w:right w:val="none" w:sz="0" w:space="0" w:color="auto"/>
                      </w:divBdr>
                    </w:div>
                    <w:div w:id="1120151597">
                      <w:marLeft w:val="0"/>
                      <w:marRight w:val="0"/>
                      <w:marTop w:val="0"/>
                      <w:marBottom w:val="0"/>
                      <w:divBdr>
                        <w:top w:val="none" w:sz="0" w:space="0" w:color="auto"/>
                        <w:left w:val="none" w:sz="0" w:space="0" w:color="auto"/>
                        <w:bottom w:val="none" w:sz="0" w:space="0" w:color="auto"/>
                        <w:right w:val="none" w:sz="0" w:space="0" w:color="auto"/>
                      </w:divBdr>
                    </w:div>
                  </w:divsChild>
                </w:div>
                <w:div w:id="1789355598">
                  <w:marLeft w:val="0"/>
                  <w:marRight w:val="0"/>
                  <w:marTop w:val="100"/>
                  <w:marBottom w:val="100"/>
                  <w:divBdr>
                    <w:top w:val="none" w:sz="0" w:space="0" w:color="auto"/>
                    <w:left w:val="none" w:sz="0" w:space="0" w:color="auto"/>
                    <w:bottom w:val="none" w:sz="0" w:space="0" w:color="auto"/>
                    <w:right w:val="none" w:sz="0" w:space="0" w:color="auto"/>
                  </w:divBdr>
                  <w:divsChild>
                    <w:div w:id="378474912">
                      <w:marLeft w:val="0"/>
                      <w:marRight w:val="0"/>
                      <w:marTop w:val="0"/>
                      <w:marBottom w:val="0"/>
                      <w:divBdr>
                        <w:top w:val="none" w:sz="0" w:space="0" w:color="auto"/>
                        <w:left w:val="none" w:sz="0" w:space="0" w:color="auto"/>
                        <w:bottom w:val="none" w:sz="0" w:space="0" w:color="auto"/>
                        <w:right w:val="none" w:sz="0" w:space="0" w:color="auto"/>
                      </w:divBdr>
                    </w:div>
                    <w:div w:id="1137069144">
                      <w:marLeft w:val="0"/>
                      <w:marRight w:val="0"/>
                      <w:marTop w:val="0"/>
                      <w:marBottom w:val="0"/>
                      <w:divBdr>
                        <w:top w:val="none" w:sz="0" w:space="0" w:color="auto"/>
                        <w:left w:val="none" w:sz="0" w:space="0" w:color="auto"/>
                        <w:bottom w:val="none" w:sz="0" w:space="0" w:color="auto"/>
                        <w:right w:val="none" w:sz="0" w:space="0" w:color="auto"/>
                      </w:divBdr>
                    </w:div>
                  </w:divsChild>
                </w:div>
                <w:div w:id="122190842">
                  <w:marLeft w:val="0"/>
                  <w:marRight w:val="0"/>
                  <w:marTop w:val="100"/>
                  <w:marBottom w:val="100"/>
                  <w:divBdr>
                    <w:top w:val="none" w:sz="0" w:space="0" w:color="auto"/>
                    <w:left w:val="none" w:sz="0" w:space="0" w:color="auto"/>
                    <w:bottom w:val="none" w:sz="0" w:space="0" w:color="auto"/>
                    <w:right w:val="none" w:sz="0" w:space="0" w:color="auto"/>
                  </w:divBdr>
                  <w:divsChild>
                    <w:div w:id="1944603614">
                      <w:marLeft w:val="0"/>
                      <w:marRight w:val="0"/>
                      <w:marTop w:val="0"/>
                      <w:marBottom w:val="0"/>
                      <w:divBdr>
                        <w:top w:val="none" w:sz="0" w:space="0" w:color="auto"/>
                        <w:left w:val="none" w:sz="0" w:space="0" w:color="auto"/>
                        <w:bottom w:val="none" w:sz="0" w:space="0" w:color="auto"/>
                        <w:right w:val="none" w:sz="0" w:space="0" w:color="auto"/>
                      </w:divBdr>
                    </w:div>
                    <w:div w:id="606353108">
                      <w:marLeft w:val="0"/>
                      <w:marRight w:val="0"/>
                      <w:marTop w:val="0"/>
                      <w:marBottom w:val="0"/>
                      <w:divBdr>
                        <w:top w:val="none" w:sz="0" w:space="0" w:color="auto"/>
                        <w:left w:val="none" w:sz="0" w:space="0" w:color="auto"/>
                        <w:bottom w:val="none" w:sz="0" w:space="0" w:color="auto"/>
                        <w:right w:val="none" w:sz="0" w:space="0" w:color="auto"/>
                      </w:divBdr>
                    </w:div>
                  </w:divsChild>
                </w:div>
                <w:div w:id="85079320">
                  <w:marLeft w:val="0"/>
                  <w:marRight w:val="0"/>
                  <w:marTop w:val="100"/>
                  <w:marBottom w:val="100"/>
                  <w:divBdr>
                    <w:top w:val="none" w:sz="0" w:space="0" w:color="auto"/>
                    <w:left w:val="none" w:sz="0" w:space="0" w:color="auto"/>
                    <w:bottom w:val="none" w:sz="0" w:space="0" w:color="auto"/>
                    <w:right w:val="none" w:sz="0" w:space="0" w:color="auto"/>
                  </w:divBdr>
                  <w:divsChild>
                    <w:div w:id="1545479706">
                      <w:marLeft w:val="0"/>
                      <w:marRight w:val="0"/>
                      <w:marTop w:val="0"/>
                      <w:marBottom w:val="0"/>
                      <w:divBdr>
                        <w:top w:val="none" w:sz="0" w:space="0" w:color="auto"/>
                        <w:left w:val="none" w:sz="0" w:space="0" w:color="auto"/>
                        <w:bottom w:val="none" w:sz="0" w:space="0" w:color="auto"/>
                        <w:right w:val="none" w:sz="0" w:space="0" w:color="auto"/>
                      </w:divBdr>
                    </w:div>
                    <w:div w:id="8982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80780">
      <w:bodyDiv w:val="1"/>
      <w:marLeft w:val="0"/>
      <w:marRight w:val="0"/>
      <w:marTop w:val="0"/>
      <w:marBottom w:val="0"/>
      <w:divBdr>
        <w:top w:val="none" w:sz="0" w:space="0" w:color="auto"/>
        <w:left w:val="none" w:sz="0" w:space="0" w:color="auto"/>
        <w:bottom w:val="none" w:sz="0" w:space="0" w:color="auto"/>
        <w:right w:val="none" w:sz="0" w:space="0" w:color="auto"/>
      </w:divBdr>
      <w:divsChild>
        <w:div w:id="114563126">
          <w:marLeft w:val="0"/>
          <w:marRight w:val="0"/>
          <w:marTop w:val="0"/>
          <w:marBottom w:val="0"/>
          <w:divBdr>
            <w:top w:val="none" w:sz="0" w:space="0" w:color="auto"/>
            <w:left w:val="none" w:sz="0" w:space="0" w:color="auto"/>
            <w:bottom w:val="none" w:sz="0" w:space="0" w:color="auto"/>
            <w:right w:val="none" w:sz="0" w:space="0" w:color="auto"/>
          </w:divBdr>
        </w:div>
        <w:div w:id="228538084">
          <w:marLeft w:val="0"/>
          <w:marRight w:val="0"/>
          <w:marTop w:val="0"/>
          <w:marBottom w:val="0"/>
          <w:divBdr>
            <w:top w:val="none" w:sz="0" w:space="0" w:color="auto"/>
            <w:left w:val="none" w:sz="0" w:space="0" w:color="auto"/>
            <w:bottom w:val="none" w:sz="0" w:space="0" w:color="auto"/>
            <w:right w:val="none" w:sz="0" w:space="0" w:color="auto"/>
          </w:divBdr>
        </w:div>
        <w:div w:id="1355423889">
          <w:marLeft w:val="0"/>
          <w:marRight w:val="0"/>
          <w:marTop w:val="0"/>
          <w:marBottom w:val="0"/>
          <w:divBdr>
            <w:top w:val="none" w:sz="0" w:space="0" w:color="auto"/>
            <w:left w:val="none" w:sz="0" w:space="0" w:color="auto"/>
            <w:bottom w:val="none" w:sz="0" w:space="0" w:color="auto"/>
            <w:right w:val="none" w:sz="0" w:space="0" w:color="auto"/>
          </w:divBdr>
        </w:div>
        <w:div w:id="1741098519">
          <w:marLeft w:val="0"/>
          <w:marRight w:val="0"/>
          <w:marTop w:val="0"/>
          <w:marBottom w:val="0"/>
          <w:divBdr>
            <w:top w:val="none" w:sz="0" w:space="0" w:color="auto"/>
            <w:left w:val="none" w:sz="0" w:space="0" w:color="auto"/>
            <w:bottom w:val="none" w:sz="0" w:space="0" w:color="auto"/>
            <w:right w:val="none" w:sz="0" w:space="0" w:color="auto"/>
          </w:divBdr>
        </w:div>
        <w:div w:id="416442342">
          <w:marLeft w:val="0"/>
          <w:marRight w:val="0"/>
          <w:marTop w:val="0"/>
          <w:marBottom w:val="0"/>
          <w:divBdr>
            <w:top w:val="none" w:sz="0" w:space="0" w:color="auto"/>
            <w:left w:val="none" w:sz="0" w:space="0" w:color="auto"/>
            <w:bottom w:val="none" w:sz="0" w:space="0" w:color="auto"/>
            <w:right w:val="none" w:sz="0" w:space="0" w:color="auto"/>
          </w:divBdr>
        </w:div>
        <w:div w:id="2978777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erpub.github.io/epubjs-demo-book/content/m46046.xhtml"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oerpub.github.io/epubjs-demo-book/content/m46046.x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oerpub.github.io/epubjs-demo-book/content/m46046.x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oerpub.github.io/epubjs-demo-book/content/m46046.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2322</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SIEMIANOWSKI, JOHN</dc:creator>
  <cp:keywords/>
  <dc:description/>
  <cp:lastModifiedBy>SIEMIANOWSKI, JOHN</cp:lastModifiedBy>
  <cp:revision>2</cp:revision>
  <cp:lastPrinted>2019-05-07T11:02:00Z</cp:lastPrinted>
  <dcterms:created xsi:type="dcterms:W3CDTF">2019-05-07T11:27:00Z</dcterms:created>
  <dcterms:modified xsi:type="dcterms:W3CDTF">2019-05-07T11:27:00Z</dcterms:modified>
</cp:coreProperties>
</file>