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E0" w:rsidRDefault="00361CE0" w:rsidP="00361CE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361CE0" w:rsidRDefault="00361CE0" w:rsidP="00361CE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Cell Reproduction – Chapter 8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</w:p>
    <w:p w:rsidR="00361CE0" w:rsidRDefault="00324101" w:rsidP="00361CE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TEST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61CE0">
        <w:rPr>
          <w:rFonts w:ascii="Trebuchet MS" w:hAnsi="Trebuchet MS"/>
        </w:rPr>
        <w:tab/>
      </w:r>
      <w:r w:rsidR="00361CE0">
        <w:rPr>
          <w:rFonts w:ascii="Trebuchet MS" w:hAnsi="Trebuchet MS"/>
        </w:rPr>
        <w:tab/>
      </w:r>
      <w:r w:rsidR="00361CE0">
        <w:rPr>
          <w:rFonts w:ascii="Trebuchet MS" w:hAnsi="Trebuchet MS"/>
        </w:rPr>
        <w:tab/>
      </w:r>
      <w:r w:rsidR="00361CE0">
        <w:rPr>
          <w:rFonts w:ascii="Trebuchet MS" w:hAnsi="Trebuchet MS"/>
        </w:rPr>
        <w:tab/>
      </w:r>
      <w:r w:rsidR="00361CE0">
        <w:rPr>
          <w:rFonts w:ascii="Trebuchet MS" w:hAnsi="Trebuchet MS"/>
        </w:rPr>
        <w:tab/>
        <w:t>Hour:</w:t>
      </w:r>
    </w:p>
    <w:p w:rsidR="00361CE0" w:rsidRDefault="00361CE0" w:rsidP="00361C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rebuchet MS" w:hAnsi="Trebuchet MS"/>
          <w:b/>
          <w:i/>
        </w:rPr>
        <w:t>Study Guide</w:t>
      </w:r>
      <w:r w:rsidRPr="00361CE0">
        <w:rPr>
          <w:rFonts w:ascii="Arial" w:hAnsi="Arial" w:cs="Arial"/>
          <w:sz w:val="20"/>
          <w:szCs w:val="20"/>
        </w:rPr>
        <w:t xml:space="preserve"> </w:t>
      </w:r>
    </w:p>
    <w:p w:rsidR="005D5153" w:rsidRDefault="005D5153" w:rsidP="00361C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5153" w:rsidRDefault="00DC3850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margin-left:147.75pt;margin-top:21pt;width:11pt;height:53.35pt;rotation:90;z-index:251674624" adj=",10810"/>
        </w:pict>
      </w:r>
      <w:r>
        <w:rPr>
          <w:rFonts w:ascii="Trebuchet MS" w:hAnsi="Trebuchet MS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6.55pt;margin-top:31.9pt;width:65.65pt;height:15.45pt;z-index:251670528;mso-width-relative:margin;mso-height-relative:margin" strokecolor="white [3212]">
            <v:textbox>
              <w:txbxContent>
                <w:p w:rsidR="006B6AB3" w:rsidRPr="00E166DD" w:rsidRDefault="006B6AB3" w:rsidP="00E166D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Chromosome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35" type="#_x0000_t202" style="position:absolute;margin-left:18.5pt;margin-top:143.75pt;width:40pt;height:15.45pt;z-index:251673600;mso-width-relative:margin;mso-height-relative:margin" strokecolor="white [3212]">
            <v:textbox>
              <w:txbxContent>
                <w:p w:rsidR="006B6AB3" w:rsidRPr="00E166DD" w:rsidRDefault="006B6AB3" w:rsidP="00E166D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Cell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34" type="#_x0000_t202" style="position:absolute;margin-left:18.5pt;margin-top:218.95pt;width:40pt;height:15.45pt;z-index:251672576;mso-width-relative:margin;mso-height-relative:margin" strokecolor="white [3212]">
            <v:textbox>
              <w:txbxContent>
                <w:p w:rsidR="006B6AB3" w:rsidRPr="00E166DD" w:rsidRDefault="006B6AB3" w:rsidP="00E166D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Histones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33" type="#_x0000_t202" style="position:absolute;margin-left:70.8pt;margin-top:47.35pt;width:48.55pt;height:15.45pt;z-index:251671552;mso-width-relative:margin;mso-height-relative:margin" strokecolor="white [3212]">
            <v:textbox>
              <w:txbxContent>
                <w:p w:rsidR="006B6AB3" w:rsidRPr="00E166DD" w:rsidRDefault="006B6AB3" w:rsidP="00E166D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Nucleus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31" type="#_x0000_t202" style="position:absolute;margin-left:126.55pt;margin-top:46.05pt;width:48.55pt;height:15.45pt;z-index:251669504;mso-width-relative:margin;mso-height-relative:margin" strokecolor="white [3212]">
            <v:textbox>
              <w:txbxContent>
                <w:p w:rsidR="006B6AB3" w:rsidRPr="00E166DD" w:rsidRDefault="006B6AB3" w:rsidP="00E166D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Chromatids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30" type="#_x0000_t202" style="position:absolute;margin-left:171.15pt;margin-top:91.05pt;width:52.75pt;height:18.65pt;z-index:251668480;mso-width-relative:margin;mso-height-relative:margin" strokecolor="white [3212]">
            <v:textbox>
              <w:txbxContent>
                <w:p w:rsidR="006B6AB3" w:rsidRPr="00E166DD" w:rsidRDefault="006B6AB3" w:rsidP="00E166D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Centromere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29" type="#_x0000_t202" style="position:absolute;margin-left:170.5pt;margin-top:61.5pt;width:48.55pt;height:18.65pt;z-index:251667456;mso-width-relative:margin;mso-height-relative:margin" strokecolor="white [3212]">
            <v:textbox>
              <w:txbxContent>
                <w:p w:rsidR="006B6AB3" w:rsidRPr="00E166DD" w:rsidRDefault="006B6AB3" w:rsidP="00E166D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Telomere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28" type="#_x0000_t202" style="position:absolute;margin-left:171.15pt;margin-top:135.4pt;width:48.55pt;height:18.65pt;z-index:251666432;mso-width-relative:margin;mso-height-relative:margin" strokecolor="white [3212]">
            <v:textbox>
              <w:txbxContent>
                <w:p w:rsidR="006B6AB3" w:rsidRPr="00E166DD" w:rsidRDefault="006B6AB3" w:rsidP="00E166D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Telomere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  <w:lang w:eastAsia="zh-TW"/>
        </w:rPr>
        <w:pict>
          <v:shape id="_x0000_s1027" type="#_x0000_t202" style="position:absolute;margin-left:152.7pt;margin-top:204.85pt;width:48.55pt;height:18.65pt;z-index:251665408;mso-width-relative:margin;mso-height-relative:margin" strokecolor="white [3212]">
            <v:textbox>
              <w:txbxContent>
                <w:p w:rsidR="006B6AB3" w:rsidRPr="00E166DD" w:rsidRDefault="006B6AB3">
                  <w:pPr>
                    <w:rPr>
                      <w:sz w:val="14"/>
                      <w:szCs w:val="14"/>
                    </w:rPr>
                  </w:pPr>
                  <w:r w:rsidRPr="00E166DD">
                    <w:rPr>
                      <w:sz w:val="14"/>
                      <w:szCs w:val="14"/>
                    </w:rPr>
                    <w:t>Chromatin</w:t>
                  </w:r>
                </w:p>
              </w:txbxContent>
            </v:textbox>
          </v:shape>
        </w:pict>
      </w:r>
      <w:r w:rsidR="005D5153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3064329</wp:posOffset>
            </wp:positionH>
            <wp:positionV relativeFrom="paragraph">
              <wp:posOffset>576580</wp:posOffset>
            </wp:positionV>
            <wp:extent cx="3406775" cy="2996293"/>
            <wp:effectExtent l="19050" t="0" r="3175" b="0"/>
            <wp:wrapNone/>
            <wp:docPr id="7" name="Picture 7" descr="http://image.wistatutor.com/content/cell-reproduction/cell-cyc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wistatutor.com/content/cell-reproduction/cell-cycl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99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153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396875</wp:posOffset>
            </wp:positionV>
            <wp:extent cx="3319780" cy="3893820"/>
            <wp:effectExtent l="19050" t="0" r="0" b="0"/>
            <wp:wrapNone/>
            <wp:docPr id="1" name="Picture 1" descr="http://www.ams.org/featurecolumn/images/chromos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s.org/featurecolumn/images/chromosom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101">
        <w:rPr>
          <w:rFonts w:ascii="Trebuchet MS" w:hAnsi="Trebuchet MS"/>
          <w:noProof/>
          <w:sz w:val="20"/>
          <w:szCs w:val="20"/>
        </w:rPr>
        <w:t xml:space="preserve">The test will cover cellular reproduction.  Be familiar with the following terms and diagrams.  </w:t>
      </w:r>
      <w:r w:rsidR="005D5153">
        <w:rPr>
          <w:rFonts w:ascii="Trebuchet MS" w:hAnsi="Trebuchet MS"/>
          <w:sz w:val="20"/>
          <w:szCs w:val="20"/>
        </w:rPr>
        <w:t xml:space="preserve">  </w:t>
      </w: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6B6AB3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2537151</wp:posOffset>
            </wp:positionH>
            <wp:positionV relativeFrom="paragraph">
              <wp:posOffset>15304</wp:posOffset>
            </wp:positionV>
            <wp:extent cx="3975514" cy="3758268"/>
            <wp:effectExtent l="19050" t="0" r="5936" b="0"/>
            <wp:wrapNone/>
            <wp:docPr id="3" name="il_fi" descr="http://www.madsci.org/posts/archives/1997-03/853201643.Cb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dsci.org/posts/archives/1997-03/853201643.Cb.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514" cy="375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59055</wp:posOffset>
            </wp:positionV>
            <wp:extent cx="2885440" cy="3455670"/>
            <wp:effectExtent l="19050" t="0" r="0" b="0"/>
            <wp:wrapNone/>
            <wp:docPr id="2" name="Picture 1" descr="http://www.accessexcellence.org/RC/VL/GG/images/MITOSI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cessexcellence.org/RC/VL/GG/images/MITOSIS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DC3850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_x0000_s1042" type="#_x0000_t202" style="position:absolute;margin-left:354.4pt;margin-top:9.45pt;width:55.15pt;height:25.75pt;z-index:251682816;mso-width-relative:margin;mso-height-relative:margin" strokecolor="black [3213]">
            <v:textbox>
              <w:txbxContent>
                <w:p w:rsidR="00E20ED4" w:rsidRPr="00E166DD" w:rsidRDefault="00E20ED4" w:rsidP="00E20ED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MEIOSIS 2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38" type="#_x0000_t202" style="position:absolute;margin-left:192.2pt;margin-top:9.45pt;width:83.25pt;height:18.65pt;z-index:251678720;mso-width-relative:margin;mso-height-relative:margin" strokecolor="white [3212]">
            <v:textbox>
              <w:txbxContent>
                <w:p w:rsidR="006B6AB3" w:rsidRPr="00E166DD" w:rsidRDefault="006B6AB3" w:rsidP="006B6AB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Chromosomes</w:t>
                  </w:r>
                </w:p>
              </w:txbxContent>
            </v:textbox>
          </v:shape>
        </w:pict>
      </w: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DC3850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_x0000_s1039" type="#_x0000_t202" style="position:absolute;margin-left:183.85pt;margin-top:4.65pt;width:67.8pt;height:25.75pt;z-index:251679744;mso-width-relative:margin;mso-height-relative:margin" strokecolor="black [3213]">
            <v:textbox>
              <w:txbxContent>
                <w:p w:rsidR="006B6AB3" w:rsidRPr="00E166DD" w:rsidRDefault="006B6AB3" w:rsidP="006B6AB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MEIOSIS 1</w:t>
                  </w:r>
                </w:p>
              </w:txbxContent>
            </v:textbox>
          </v:shape>
        </w:pict>
      </w: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DC3850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_x0000_s1041" type="#_x0000_t202" style="position:absolute;margin-left:183.85pt;margin-top:9.15pt;width:73.55pt;height:18.65pt;z-index:251681792;mso-width-relative:margin;mso-height-relative:margin" strokecolor="white [3212]">
            <v:textbox>
              <w:txbxContent>
                <w:p w:rsidR="00E20ED4" w:rsidRPr="00E166DD" w:rsidRDefault="00E20ED4" w:rsidP="00E20ED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</w:p>
    <w:p w:rsidR="00324101" w:rsidRDefault="00DC3850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_x0000_s1040" type="#_x0000_t202" style="position:absolute;margin-left:183.85pt;margin-top:10.35pt;width:104.2pt;height:15.35pt;z-index:251680768;mso-width-relative:margin;mso-height-relative:margin" strokecolor="white [3212]">
            <v:textbox style="mso-next-textbox:#_x0000_s1040">
              <w:txbxContent>
                <w:p w:rsidR="006B6AB3" w:rsidRPr="006B6AB3" w:rsidRDefault="00E20ED4" w:rsidP="006B6AB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</w:t>
                  </w:r>
                  <w:r w:rsidR="006B6AB3" w:rsidRPr="006B6AB3">
                    <w:rPr>
                      <w:sz w:val="14"/>
                      <w:szCs w:val="14"/>
                    </w:rPr>
                    <w:t>Homologous Chromosomes</w:t>
                  </w:r>
                </w:p>
              </w:txbxContent>
            </v:textbox>
          </v:shape>
        </w:pict>
      </w: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371388</wp:posOffset>
            </wp:positionH>
            <wp:positionV relativeFrom="paragraph">
              <wp:posOffset>16777</wp:posOffset>
            </wp:positionV>
            <wp:extent cx="4909231" cy="2533476"/>
            <wp:effectExtent l="19050" t="0" r="5669" b="0"/>
            <wp:wrapNone/>
            <wp:docPr id="9" name="Picture 1" descr="http://campus.udayton.edu/~INSS/images/meio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pus.udayton.edu/~INSS/images/meiosi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231" cy="253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461F1" w:rsidRDefault="005461F1" w:rsidP="005461F1">
      <w:pPr>
        <w:spacing w:after="0" w:line="240" w:lineRule="auto"/>
        <w:rPr>
          <w:rFonts w:ascii="Trebuchet MS" w:hAnsi="Trebuchet MS"/>
          <w:sz w:val="32"/>
          <w:szCs w:val="32"/>
        </w:rPr>
      </w:pPr>
    </w:p>
    <w:p w:rsidR="005461F1" w:rsidRDefault="005461F1" w:rsidP="005461F1">
      <w:pPr>
        <w:spacing w:after="0" w:line="240" w:lineRule="auto"/>
        <w:rPr>
          <w:rFonts w:ascii="Trebuchet MS" w:hAnsi="Trebuchet MS"/>
          <w:sz w:val="32"/>
          <w:szCs w:val="32"/>
        </w:rPr>
      </w:pPr>
    </w:p>
    <w:p w:rsidR="005461F1" w:rsidRPr="005461F1" w:rsidRDefault="005461F1" w:rsidP="005461F1">
      <w:pPr>
        <w:spacing w:after="0" w:line="240" w:lineRule="auto"/>
        <w:rPr>
          <w:rFonts w:ascii="Trebuchet MS" w:hAnsi="Trebuchet MS"/>
          <w:sz w:val="32"/>
          <w:szCs w:val="32"/>
        </w:rPr>
        <w:sectPr w:rsidR="005461F1" w:rsidRPr="005461F1" w:rsidSect="004965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535D" w:rsidRDefault="00FF535D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>Asexual Reproduction</w:t>
      </w:r>
    </w:p>
    <w:p w:rsidR="00FF535D" w:rsidRDefault="00FF535D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Sexual </w:t>
      </w:r>
      <w:r w:rsidR="00613675">
        <w:rPr>
          <w:rFonts w:ascii="Trebuchet MS" w:hAnsi="Trebuchet MS"/>
          <w:sz w:val="32"/>
          <w:szCs w:val="32"/>
        </w:rPr>
        <w:t>Reproduction</w:t>
      </w:r>
    </w:p>
    <w:p w:rsidR="00324101" w:rsidRPr="005461F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Haploid</w:t>
      </w:r>
    </w:p>
    <w:p w:rsidR="00324101" w:rsidRPr="005461F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Diploid</w:t>
      </w:r>
    </w:p>
    <w:p w:rsidR="00FF535D" w:rsidRDefault="00FF535D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Karyotype</w:t>
      </w:r>
    </w:p>
    <w:p w:rsidR="00FF535D" w:rsidRDefault="00FF535D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Autosome</w:t>
      </w:r>
    </w:p>
    <w:p w:rsidR="00FF535D" w:rsidRDefault="00FF535D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Sex Chromosomes</w:t>
      </w:r>
    </w:p>
    <w:p w:rsidR="00324101" w:rsidRPr="005461F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n</w:t>
      </w:r>
    </w:p>
    <w:p w:rsidR="00324101" w:rsidRPr="005461F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2n</w:t>
      </w:r>
    </w:p>
    <w:p w:rsidR="005461F1" w:rsidRPr="005461F1" w:rsidRDefault="005461F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Cancer</w:t>
      </w:r>
    </w:p>
    <w:p w:rsidR="005461F1" w:rsidRPr="005461F1" w:rsidRDefault="005461F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Cell Plate</w:t>
      </w:r>
    </w:p>
    <w:p w:rsidR="00FF535D" w:rsidRDefault="00FF535D" w:rsidP="00FF535D">
      <w:pPr>
        <w:pStyle w:val="ListParagraph"/>
        <w:spacing w:after="0" w:line="240" w:lineRule="auto"/>
        <w:rPr>
          <w:rFonts w:ascii="Trebuchet MS" w:hAnsi="Trebuchet MS"/>
          <w:sz w:val="32"/>
          <w:szCs w:val="32"/>
        </w:rPr>
      </w:pPr>
    </w:p>
    <w:p w:rsidR="00FF535D" w:rsidRDefault="00FF535D" w:rsidP="00FF535D">
      <w:pPr>
        <w:pStyle w:val="ListParagraph"/>
        <w:spacing w:after="0" w:line="240" w:lineRule="auto"/>
        <w:rPr>
          <w:rFonts w:ascii="Trebuchet MS" w:hAnsi="Trebuchet MS"/>
          <w:sz w:val="32"/>
          <w:szCs w:val="32"/>
        </w:rPr>
      </w:pPr>
    </w:p>
    <w:p w:rsidR="00324101" w:rsidRPr="005461F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lastRenderedPageBreak/>
        <w:t>Somatic Cells</w:t>
      </w:r>
    </w:p>
    <w:p w:rsidR="00324101" w:rsidRPr="005461F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Gametes</w:t>
      </w:r>
    </w:p>
    <w:p w:rsidR="00324101" w:rsidRPr="005461F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Homologous Chromosomes</w:t>
      </w:r>
    </w:p>
    <w:p w:rsidR="00324101" w:rsidRPr="005461F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Sister Chromatids</w:t>
      </w:r>
    </w:p>
    <w:p w:rsidR="00324101" w:rsidRPr="005461F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Tetrad</w:t>
      </w:r>
    </w:p>
    <w:p w:rsidR="00324101" w:rsidRPr="005461F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Crossing Over</w:t>
      </w:r>
    </w:p>
    <w:p w:rsidR="005461F1" w:rsidRPr="005461F1" w:rsidRDefault="005461F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Meiosis 1 &amp; 2</w:t>
      </w:r>
    </w:p>
    <w:p w:rsidR="00324101" w:rsidRPr="005461F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Spermatogenesis</w:t>
      </w:r>
    </w:p>
    <w:p w:rsidR="00324101" w:rsidRDefault="00324101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 w:rsidRPr="005461F1">
        <w:rPr>
          <w:rFonts w:ascii="Trebuchet MS" w:hAnsi="Trebuchet MS"/>
          <w:sz w:val="32"/>
          <w:szCs w:val="32"/>
        </w:rPr>
        <w:t>Oogenesis</w:t>
      </w:r>
    </w:p>
    <w:p w:rsidR="00FF535D" w:rsidRPr="005461F1" w:rsidRDefault="00FF535D" w:rsidP="005461F1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Polar Bodies</w:t>
      </w:r>
    </w:p>
    <w:p w:rsidR="00324101" w:rsidRPr="005461F1" w:rsidRDefault="00324101" w:rsidP="00361CE0">
      <w:pPr>
        <w:spacing w:after="0" w:line="240" w:lineRule="auto"/>
        <w:rPr>
          <w:rFonts w:ascii="Trebuchet MS" w:hAnsi="Trebuchet MS"/>
          <w:sz w:val="32"/>
          <w:szCs w:val="32"/>
        </w:rPr>
      </w:pPr>
    </w:p>
    <w:p w:rsidR="00324101" w:rsidRPr="005461F1" w:rsidRDefault="00324101" w:rsidP="00361CE0">
      <w:pPr>
        <w:spacing w:after="0" w:line="240" w:lineRule="auto"/>
        <w:rPr>
          <w:rFonts w:ascii="Trebuchet MS" w:hAnsi="Trebuchet MS"/>
          <w:sz w:val="32"/>
          <w:szCs w:val="32"/>
        </w:rPr>
      </w:pPr>
    </w:p>
    <w:p w:rsidR="005461F1" w:rsidRDefault="005461F1" w:rsidP="00361CE0">
      <w:pPr>
        <w:spacing w:after="0" w:line="240" w:lineRule="auto"/>
        <w:rPr>
          <w:rFonts w:ascii="Trebuchet MS" w:hAnsi="Trebuchet MS"/>
          <w:sz w:val="20"/>
          <w:szCs w:val="20"/>
        </w:rPr>
        <w:sectPr w:rsidR="005461F1" w:rsidSect="005461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24101" w:rsidRDefault="00324101" w:rsidP="00361CE0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324101" w:rsidSect="005461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1579"/>
    <w:multiLevelType w:val="hybridMultilevel"/>
    <w:tmpl w:val="00B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61CE0"/>
    <w:rsid w:val="0009066C"/>
    <w:rsid w:val="001A0F2B"/>
    <w:rsid w:val="00225296"/>
    <w:rsid w:val="00324101"/>
    <w:rsid w:val="00361CE0"/>
    <w:rsid w:val="00496580"/>
    <w:rsid w:val="005461F1"/>
    <w:rsid w:val="005600F4"/>
    <w:rsid w:val="005D5153"/>
    <w:rsid w:val="00613675"/>
    <w:rsid w:val="00634C15"/>
    <w:rsid w:val="00660106"/>
    <w:rsid w:val="006B6AB3"/>
    <w:rsid w:val="006E1EB8"/>
    <w:rsid w:val="00812F04"/>
    <w:rsid w:val="00A055BF"/>
    <w:rsid w:val="00B1022D"/>
    <w:rsid w:val="00DC3850"/>
    <w:rsid w:val="00DE7C02"/>
    <w:rsid w:val="00E166DD"/>
    <w:rsid w:val="00E20ED4"/>
    <w:rsid w:val="00EC54FA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9</cp:revision>
  <cp:lastPrinted>2011-01-28T20:46:00Z</cp:lastPrinted>
  <dcterms:created xsi:type="dcterms:W3CDTF">2011-01-28T14:47:00Z</dcterms:created>
  <dcterms:modified xsi:type="dcterms:W3CDTF">2012-02-03T11:32:00Z</dcterms:modified>
</cp:coreProperties>
</file>